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E7E6" w14:textId="77777777" w:rsidR="001D496B" w:rsidRDefault="001D496B" w:rsidP="001D496B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bookmarkStart w:id="0" w:name="_GoBack"/>
      <w:bookmarkEnd w:id="0"/>
      <w:r>
        <w:rPr>
          <w:rStyle w:val="a3"/>
          <w:rFonts w:ascii="Segoe UI" w:hAnsi="Segoe UI" w:cs="Segoe UI"/>
          <w:b w:val="0"/>
          <w:bCs w:val="0"/>
          <w:color w:val="404040"/>
        </w:rPr>
        <w:t>Как защитить себя и близких?</w:t>
      </w:r>
    </w:p>
    <w:p w14:paraId="4DCB1249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Для подростков:</w:t>
      </w:r>
    </w:p>
    <w:p w14:paraId="0289490C" w14:textId="77777777" w:rsidR="001D496B" w:rsidRDefault="001D496B" w:rsidP="001D49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Не вступай в подозрительные группы в соцсетях.</w:t>
      </w:r>
    </w:p>
    <w:p w14:paraId="67C4129F" w14:textId="77777777" w:rsidR="001D496B" w:rsidRDefault="001D496B" w:rsidP="001D49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Не верь тем, кто говорит: </w:t>
      </w:r>
      <w:r>
        <w:rPr>
          <w:rStyle w:val="a3"/>
          <w:rFonts w:ascii="Segoe UI" w:hAnsi="Segoe UI" w:cs="Segoe UI"/>
          <w:color w:val="404040"/>
        </w:rPr>
        <w:t>"Ты особенный, присоединяйся к нам!"</w:t>
      </w:r>
      <w:r>
        <w:rPr>
          <w:rFonts w:ascii="Segoe UI" w:hAnsi="Segoe UI" w:cs="Segoe UI"/>
          <w:color w:val="404040"/>
        </w:rPr>
        <w:t>.</w:t>
      </w:r>
    </w:p>
    <w:p w14:paraId="680B3F9E" w14:textId="77777777" w:rsidR="001D496B" w:rsidRDefault="001D496B" w:rsidP="001D496B">
      <w:pPr>
        <w:pStyle w:val="ds-markdown-paragraph"/>
        <w:numPr>
          <w:ilvl w:val="0"/>
          <w:numId w:val="3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Если тебе предлагают </w:t>
      </w:r>
      <w:r>
        <w:rPr>
          <w:rStyle w:val="a3"/>
          <w:rFonts w:ascii="Segoe UI" w:hAnsi="Segoe UI" w:cs="Segoe UI"/>
          <w:color w:val="404040"/>
        </w:rPr>
        <w:t>"тайную миссию"</w:t>
      </w:r>
      <w:r>
        <w:rPr>
          <w:rFonts w:ascii="Segoe UI" w:hAnsi="Segoe UI" w:cs="Segoe UI"/>
          <w:color w:val="404040"/>
        </w:rPr>
        <w:t> – сразу расскажи родителям.</w:t>
      </w:r>
    </w:p>
    <w:p w14:paraId="129489C9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Для родителей:</w:t>
      </w:r>
    </w:p>
    <w:p w14:paraId="6776A162" w14:textId="77777777" w:rsidR="001D496B" w:rsidRDefault="001D496B" w:rsidP="001D496B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Контролируйте, какие </w:t>
      </w:r>
      <w:r>
        <w:rPr>
          <w:rStyle w:val="a3"/>
          <w:rFonts w:ascii="Segoe UI" w:hAnsi="Segoe UI" w:cs="Segoe UI"/>
          <w:color w:val="404040"/>
        </w:rPr>
        <w:t>сайты и группы</w:t>
      </w:r>
      <w:r>
        <w:rPr>
          <w:rFonts w:ascii="Segoe UI" w:hAnsi="Segoe UI" w:cs="Segoe UI"/>
          <w:color w:val="404040"/>
        </w:rPr>
        <w:t> посещает ребёнок.</w:t>
      </w:r>
    </w:p>
    <w:p w14:paraId="4D1A23BD" w14:textId="77777777" w:rsidR="001D496B" w:rsidRDefault="001D496B" w:rsidP="001D496B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Обращайте внимание на </w:t>
      </w:r>
      <w:r>
        <w:rPr>
          <w:rStyle w:val="a3"/>
          <w:rFonts w:ascii="Segoe UI" w:hAnsi="Segoe UI" w:cs="Segoe UI"/>
          <w:color w:val="404040"/>
        </w:rPr>
        <w:t>резкие изменения в поведении</w:t>
      </w:r>
      <w:r>
        <w:rPr>
          <w:rFonts w:ascii="Segoe UI" w:hAnsi="Segoe UI" w:cs="Segoe UI"/>
          <w:color w:val="404040"/>
        </w:rPr>
        <w:t>.</w:t>
      </w:r>
    </w:p>
    <w:p w14:paraId="7ED9DC27" w14:textId="77777777" w:rsidR="001D496B" w:rsidRDefault="001D496B" w:rsidP="001D496B">
      <w:pPr>
        <w:pStyle w:val="ds-markdown-paragraph"/>
        <w:numPr>
          <w:ilvl w:val="0"/>
          <w:numId w:val="3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Объясните, что </w:t>
      </w:r>
      <w:r>
        <w:rPr>
          <w:rStyle w:val="a3"/>
          <w:rFonts w:ascii="Segoe UI" w:hAnsi="Segoe UI" w:cs="Segoe UI"/>
          <w:color w:val="404040"/>
        </w:rPr>
        <w:t>насилие – не решение проблем</w:t>
      </w:r>
      <w:r>
        <w:rPr>
          <w:rFonts w:ascii="Segoe UI" w:hAnsi="Segoe UI" w:cs="Segoe UI"/>
          <w:color w:val="404040"/>
        </w:rPr>
        <w:t>.</w:t>
      </w:r>
    </w:p>
    <w:p w14:paraId="486B69EE" w14:textId="71C1D69C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228C8A62" wp14:editId="17313904">
            <wp:extent cx="2828925" cy="1282065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90" cy="12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6B46" w14:textId="77777777" w:rsidR="001D496B" w:rsidRDefault="001D496B" w:rsidP="001D496B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Альтернативы радикальным идеям</w:t>
      </w:r>
    </w:p>
    <w:p w14:paraId="545F3585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🎯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Спорт</w:t>
      </w:r>
      <w:r>
        <w:rPr>
          <w:rFonts w:ascii="Segoe UI" w:hAnsi="Segoe UI" w:cs="Segoe UI"/>
          <w:color w:val="404040"/>
        </w:rPr>
        <w:t> (межнациональные турниры)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🎯</w:t>
      </w:r>
      <w:r>
        <w:rPr>
          <w:rFonts w:ascii="Segoe UI" w:hAnsi="Segoe UI" w:cs="Segoe UI"/>
          <w:color w:val="404040"/>
        </w:rPr>
        <w:t> </w:t>
      </w:r>
      <w:proofErr w:type="spellStart"/>
      <w:r>
        <w:rPr>
          <w:rStyle w:val="a3"/>
          <w:rFonts w:ascii="Segoe UI" w:hAnsi="Segoe UI" w:cs="Segoe UI"/>
          <w:color w:val="404040"/>
        </w:rPr>
        <w:t>Волонтёрство</w:t>
      </w:r>
      <w:proofErr w:type="spellEnd"/>
      <w:r>
        <w:rPr>
          <w:rFonts w:ascii="Segoe UI" w:hAnsi="Segoe UI" w:cs="Segoe UI"/>
          <w:color w:val="404040"/>
        </w:rPr>
        <w:t> (помощь беженцам, детям)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🎯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Культурный обмен</w:t>
      </w:r>
      <w:r>
        <w:rPr>
          <w:rFonts w:ascii="Segoe UI" w:hAnsi="Segoe UI" w:cs="Segoe UI"/>
          <w:color w:val="404040"/>
        </w:rPr>
        <w:t> (фестивали народов России)</w:t>
      </w:r>
    </w:p>
    <w:p w14:paraId="2CD7BB6B" w14:textId="74165A69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68622AE8" wp14:editId="3809A209">
            <wp:extent cx="3023870" cy="2091690"/>
            <wp:effectExtent l="0" t="0" r="5080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D822" w14:textId="2EC95C41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7DE50386" w14:textId="55C52AAF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080350EC" w14:textId="02441CF1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0A170DAA" w14:textId="3173EA82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46F84D17" w14:textId="3EB24E13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7EB11A7B" w14:textId="77777777" w:rsidR="001D496B" w:rsidRDefault="001D496B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70EEAA7C" w14:textId="77777777" w:rsidR="00935C7D" w:rsidRDefault="00935C7D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26DD4B4E" w14:textId="34530B8B" w:rsidR="00E4536C" w:rsidRPr="00E4536C" w:rsidRDefault="00E4536C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 w:rsidRPr="00E4536C"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  <w:t>ПРОКУРАТУРА ХАБАРОВСКОГО КРАЯ</w:t>
      </w:r>
    </w:p>
    <w:p w14:paraId="574EDDBA" w14:textId="46F4960A" w:rsidR="00E4536C" w:rsidRPr="001D72B3" w:rsidRDefault="00E4536C" w:rsidP="00337C4D">
      <w:pPr>
        <w:jc w:val="center"/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</w:pPr>
      <w:r w:rsidRPr="001D72B3"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  <w:t>ПРОКУРАТУРА РАЙОНА ИМЕНИ ЛАЗО</w:t>
      </w:r>
    </w:p>
    <w:p w14:paraId="7334FCDC" w14:textId="77777777" w:rsidR="00E4536C" w:rsidRDefault="00E4536C" w:rsidP="00E4536C">
      <w:pPr>
        <w:jc w:val="center"/>
        <w:rPr>
          <w:noProof/>
        </w:rPr>
      </w:pPr>
    </w:p>
    <w:p w14:paraId="00059813" w14:textId="76CA6EFF" w:rsidR="00E4536C" w:rsidRDefault="00E4536C" w:rsidP="00935C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C0FA7D" wp14:editId="0443C01F">
            <wp:extent cx="2371725" cy="251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9" cy="2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9FE5" w14:textId="7C9132DD" w:rsidR="007642AE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  <w:r w:rsidRPr="001D496B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>Экстремизм и терроризм – нет места в нашем обществе!</w:t>
      </w:r>
    </w:p>
    <w:p w14:paraId="5D546F7E" w14:textId="0B462BC3" w:rsidR="00935C7D" w:rsidRDefault="00935C7D" w:rsidP="001D496B">
      <w:pPr>
        <w:jc w:val="center"/>
        <w:rPr>
          <w:rStyle w:val="a3"/>
          <w:rFonts w:ascii="Segoe UI" w:hAnsi="Segoe UI" w:cs="Segoe UI"/>
          <w:color w:val="404040"/>
          <w:sz w:val="20"/>
          <w:szCs w:val="20"/>
          <w:shd w:val="clear" w:color="auto" w:fill="FFFFFF"/>
        </w:rPr>
      </w:pPr>
    </w:p>
    <w:p w14:paraId="1E099C67" w14:textId="77777777" w:rsidR="00935C7D" w:rsidRDefault="00935C7D" w:rsidP="001D496B">
      <w:pPr>
        <w:jc w:val="center"/>
        <w:rPr>
          <w:rStyle w:val="a3"/>
          <w:rFonts w:ascii="Segoe UI" w:hAnsi="Segoe UI" w:cs="Segoe UI"/>
          <w:color w:val="404040"/>
          <w:sz w:val="20"/>
          <w:szCs w:val="20"/>
          <w:shd w:val="clear" w:color="auto" w:fill="FFFFFF"/>
        </w:rPr>
      </w:pPr>
    </w:p>
    <w:p w14:paraId="69594AE2" w14:textId="4F1114B6" w:rsidR="001D496B" w:rsidRPr="00935C7D" w:rsidRDefault="00935C7D" w:rsidP="001D496B">
      <w:pPr>
        <w:jc w:val="center"/>
        <w:rPr>
          <w:rStyle w:val="a3"/>
          <w:rFonts w:ascii="Segoe UI" w:hAnsi="Segoe UI" w:cs="Segoe UI"/>
          <w:color w:val="404040"/>
          <w:sz w:val="20"/>
          <w:szCs w:val="20"/>
          <w:shd w:val="clear" w:color="auto" w:fill="FFFFFF"/>
        </w:rPr>
      </w:pPr>
      <w:r w:rsidRPr="00935C7D">
        <w:rPr>
          <w:rStyle w:val="a3"/>
          <w:rFonts w:ascii="Segoe UI" w:hAnsi="Segoe UI" w:cs="Segoe UI"/>
          <w:color w:val="404040"/>
          <w:sz w:val="20"/>
          <w:szCs w:val="20"/>
          <w:shd w:val="clear" w:color="auto" w:fill="FFFFFF"/>
        </w:rPr>
        <w:t>2025</w:t>
      </w:r>
    </w:p>
    <w:p w14:paraId="063D6C70" w14:textId="77777777" w:rsidR="001D496B" w:rsidRDefault="001D496B" w:rsidP="001D496B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lastRenderedPageBreak/>
        <w:t>Что такое экстремизм и терроризм?</w:t>
      </w:r>
    </w:p>
    <w:p w14:paraId="7D75B3E4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📌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Экстремизм</w:t>
      </w:r>
      <w:r>
        <w:rPr>
          <w:rFonts w:ascii="Segoe UI" w:hAnsi="Segoe UI" w:cs="Segoe UI"/>
          <w:color w:val="404040"/>
        </w:rPr>
        <w:t> – это пропаганда насилия, ненависти к людям другой национальности, религии или социальной группы.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📌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Терроризм</w:t>
      </w:r>
      <w:r>
        <w:rPr>
          <w:rFonts w:ascii="Segoe UI" w:hAnsi="Segoe UI" w:cs="Segoe UI"/>
          <w:color w:val="404040"/>
        </w:rPr>
        <w:t> – совершение взрывов, убийств и других насильственных действий для устрашения общества.</w:t>
      </w:r>
    </w:p>
    <w:p w14:paraId="27831C4E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❗</w:t>
      </w:r>
      <w:r>
        <w:rPr>
          <w:rStyle w:val="a3"/>
          <w:rFonts w:ascii="Segoe UI" w:hAnsi="Segoe UI" w:cs="Segoe UI"/>
          <w:color w:val="404040"/>
        </w:rPr>
        <w:t xml:space="preserve"> По данным МВД РФ:</w:t>
      </w:r>
    </w:p>
    <w:p w14:paraId="6BE19428" w14:textId="77777777" w:rsidR="001D496B" w:rsidRDefault="001D496B" w:rsidP="001D496B">
      <w:pPr>
        <w:pStyle w:val="ds-markdown-paragraph"/>
        <w:numPr>
          <w:ilvl w:val="0"/>
          <w:numId w:val="3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Каждый 5-й</w:t>
      </w:r>
      <w:r>
        <w:rPr>
          <w:rFonts w:ascii="Segoe UI" w:hAnsi="Segoe UI" w:cs="Segoe UI"/>
          <w:color w:val="404040"/>
        </w:rPr>
        <w:t> вербовщик террористов действует через интернет.</w:t>
      </w:r>
    </w:p>
    <w:p w14:paraId="4685DC64" w14:textId="3237E857" w:rsidR="001D496B" w:rsidRPr="001D496B" w:rsidRDefault="001D496B" w:rsidP="001D496B">
      <w:pPr>
        <w:pStyle w:val="ds-markdown-paragraph"/>
        <w:numPr>
          <w:ilvl w:val="0"/>
          <w:numId w:val="33"/>
        </w:numPr>
        <w:shd w:val="clear" w:color="auto" w:fill="FFFFFF"/>
        <w:spacing w:before="0" w:beforeAutospacing="0" w:line="429" w:lineRule="atLeast"/>
        <w:rPr>
          <w:rStyle w:val="a3"/>
          <w:rFonts w:ascii="Segoe UI" w:hAnsi="Segoe UI" w:cs="Segoe UI"/>
          <w:b w:val="0"/>
          <w:bCs w:val="0"/>
          <w:color w:val="404040"/>
        </w:rPr>
      </w:pPr>
      <w:r>
        <w:rPr>
          <w:rStyle w:val="a3"/>
          <w:rFonts w:ascii="Segoe UI" w:hAnsi="Segoe UI" w:cs="Segoe UI"/>
          <w:color w:val="404040"/>
        </w:rPr>
        <w:t>80%</w:t>
      </w:r>
      <w:r>
        <w:rPr>
          <w:rFonts w:ascii="Segoe UI" w:hAnsi="Segoe UI" w:cs="Segoe UI"/>
          <w:color w:val="404040"/>
        </w:rPr>
        <w:t> экстремистских материалов распространяются в соцсетях.</w:t>
      </w:r>
    </w:p>
    <w:p w14:paraId="6BEA03C2" w14:textId="4B676F53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5845B2C3" wp14:editId="5E50CF9B">
            <wp:extent cx="2114550" cy="15102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39" cy="152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2ACA" w14:textId="3CA28FE7" w:rsidR="001D496B" w:rsidRDefault="001D496B" w:rsidP="001D496B">
      <w:pPr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0BFB204E" w14:textId="77777777" w:rsidR="001D496B" w:rsidRDefault="001D496B" w:rsidP="001D496B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 Уголовная ответственность</w:t>
      </w:r>
      <w:r>
        <w:rPr>
          <w:rFonts w:ascii="Segoe UI" w:hAnsi="Segoe UI" w:cs="Segoe UI"/>
          <w:b/>
          <w:bCs/>
          <w:color w:val="404040"/>
        </w:rPr>
        <w:t> </w:t>
      </w:r>
      <w:r>
        <w:rPr>
          <w:rStyle w:val="a4"/>
          <w:rFonts w:ascii="Segoe UI" w:hAnsi="Segoe UI" w:cs="Segoe UI"/>
          <w:b/>
          <w:bCs/>
          <w:color w:val="404040"/>
        </w:rPr>
        <w:t>(ст. 205, 205.1, 282 УК РФ)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957"/>
        <w:gridCol w:w="1528"/>
      </w:tblGrid>
      <w:tr w:rsidR="001D496B" w14:paraId="034CDAD0" w14:textId="77777777" w:rsidTr="001D496B">
        <w:trPr>
          <w:tblHeader/>
        </w:trPr>
        <w:tc>
          <w:tcPr>
            <w:tcW w:w="1561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130263" w14:textId="77777777" w:rsidR="001D496B" w:rsidRDefault="001D496B">
            <w:pPr>
              <w:rPr>
                <w:rFonts w:ascii="Times New Roman" w:hAnsi="Times New Roman" w:cs="Times New Roman"/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Преступление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F76B1" w14:textId="77777777" w:rsidR="001D496B" w:rsidRDefault="001D496B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Срок лишения свободы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93F44" w14:textId="77777777" w:rsidR="001D496B" w:rsidRDefault="001D496B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Дополнительно</w:t>
            </w:r>
          </w:p>
        </w:tc>
      </w:tr>
      <w:tr w:rsidR="001D496B" w14:paraId="4EF5504D" w14:textId="77777777" w:rsidTr="001D496B">
        <w:tc>
          <w:tcPr>
            <w:tcW w:w="156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6731F80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террористическом акте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C4558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 </w:t>
            </w:r>
            <w:r>
              <w:rPr>
                <w:rStyle w:val="a3"/>
                <w:sz w:val="23"/>
                <w:szCs w:val="23"/>
              </w:rPr>
              <w:t>10 лет</w:t>
            </w:r>
            <w:r>
              <w:rPr>
                <w:sz w:val="23"/>
                <w:szCs w:val="23"/>
              </w:rPr>
              <w:t> до </w:t>
            </w:r>
            <w:r>
              <w:rPr>
                <w:rStyle w:val="a3"/>
                <w:sz w:val="23"/>
                <w:szCs w:val="23"/>
              </w:rPr>
              <w:t>пожизненного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D3BA1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Конфискация имущества</w:t>
            </w:r>
          </w:p>
        </w:tc>
      </w:tr>
      <w:tr w:rsidR="001D496B" w14:paraId="62B71B08" w14:textId="77777777" w:rsidTr="001D496B">
        <w:tc>
          <w:tcPr>
            <w:tcW w:w="156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4167862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Пропаганда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51C58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5 лет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D4685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Запрет занимать должности</w:t>
            </w:r>
          </w:p>
        </w:tc>
      </w:tr>
      <w:tr w:rsidR="001D496B" w14:paraId="284111C8" w14:textId="77777777" w:rsidTr="001D496B">
        <w:tc>
          <w:tcPr>
            <w:tcW w:w="156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94DD05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Финансирование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FDDDC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10 лет</w:t>
            </w:r>
            <w:r>
              <w:rPr>
                <w:sz w:val="23"/>
                <w:szCs w:val="23"/>
              </w:rPr>
              <w:t> + штраф </w:t>
            </w:r>
            <w:r>
              <w:rPr>
                <w:rStyle w:val="a3"/>
                <w:sz w:val="23"/>
                <w:szCs w:val="23"/>
              </w:rPr>
              <w:t>до 1 млн руб.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F20FB" w14:textId="00276499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"перечень террористов"</w:t>
            </w:r>
          </w:p>
        </w:tc>
      </w:tr>
      <w:tr w:rsidR="001D496B" w14:paraId="5180A0C4" w14:textId="77777777" w:rsidTr="001D496B">
        <w:tc>
          <w:tcPr>
            <w:tcW w:w="1561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353DBE7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Репост запрещённых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81A3E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2 лет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37086" w14:textId="77777777" w:rsidR="001D496B" w:rsidRDefault="001D4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Учёт в силовых структурах</w:t>
            </w:r>
          </w:p>
        </w:tc>
      </w:tr>
    </w:tbl>
    <w:p w14:paraId="4EA4621C" w14:textId="3C787574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proofErr w:type="gramStart"/>
      <w:r>
        <w:rPr>
          <w:rStyle w:val="a3"/>
          <w:rFonts w:ascii="Segoe UI Emoji" w:hAnsi="Segoe UI Emoji" w:cs="Segoe UI Emoji"/>
          <w:color w:val="404040"/>
        </w:rPr>
        <w:t>💡</w:t>
      </w:r>
      <w:r>
        <w:rPr>
          <w:rStyle w:val="a3"/>
          <w:rFonts w:ascii="Segoe UI" w:hAnsi="Segoe UI" w:cs="Segoe UI"/>
          <w:color w:val="404040"/>
        </w:rPr>
        <w:t xml:space="preserve"> Важно</w:t>
      </w:r>
      <w:proofErr w:type="gramEnd"/>
      <w:r>
        <w:rPr>
          <w:rStyle w:val="a3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Даже лайк или репост экстремистского контента может привести к уголовной ответственности!</w:t>
      </w:r>
    </w:p>
    <w:p w14:paraId="437768F5" w14:textId="57026940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128CABD2" w14:textId="39A85C86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17FFFB49" w14:textId="77777777" w:rsid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🔴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Методы вербовщиков:</w:t>
      </w:r>
    </w:p>
    <w:p w14:paraId="5257D1DF" w14:textId="77777777" w:rsidR="001D496B" w:rsidRDefault="001D496B" w:rsidP="001D496B">
      <w:pPr>
        <w:pStyle w:val="ds-markdown-paragraph"/>
        <w:numPr>
          <w:ilvl w:val="0"/>
          <w:numId w:val="3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Манипуляция через </w:t>
      </w:r>
      <w:r>
        <w:rPr>
          <w:rStyle w:val="a3"/>
          <w:rFonts w:ascii="Segoe UI" w:hAnsi="Segoe UI" w:cs="Segoe UI"/>
          <w:color w:val="404040"/>
        </w:rPr>
        <w:t>социальные сети</w:t>
      </w:r>
      <w:r>
        <w:rPr>
          <w:rFonts w:ascii="Segoe UI" w:hAnsi="Segoe UI" w:cs="Segoe UI"/>
          <w:color w:val="404040"/>
        </w:rPr>
        <w:t> ("Мы защитим твои права!").</w:t>
      </w:r>
    </w:p>
    <w:p w14:paraId="0E1B3440" w14:textId="77777777" w:rsidR="001D496B" w:rsidRDefault="001D496B" w:rsidP="001D496B">
      <w:pPr>
        <w:pStyle w:val="ds-markdown-paragraph"/>
        <w:numPr>
          <w:ilvl w:val="0"/>
          <w:numId w:val="3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Обещание </w:t>
      </w:r>
      <w:r>
        <w:rPr>
          <w:rStyle w:val="a3"/>
          <w:rFonts w:ascii="Segoe UI" w:hAnsi="Segoe UI" w:cs="Segoe UI"/>
          <w:color w:val="404040"/>
        </w:rPr>
        <w:t>денег, статуса, "справедливости"</w:t>
      </w:r>
      <w:r>
        <w:rPr>
          <w:rFonts w:ascii="Segoe UI" w:hAnsi="Segoe UI" w:cs="Segoe UI"/>
          <w:color w:val="404040"/>
        </w:rPr>
        <w:t>.</w:t>
      </w:r>
    </w:p>
    <w:p w14:paraId="44B045BB" w14:textId="77777777" w:rsidR="001D496B" w:rsidRDefault="001D496B" w:rsidP="001D496B">
      <w:pPr>
        <w:pStyle w:val="ds-markdown-paragraph"/>
        <w:numPr>
          <w:ilvl w:val="0"/>
          <w:numId w:val="3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Давление на </w:t>
      </w:r>
      <w:r>
        <w:rPr>
          <w:rStyle w:val="a3"/>
          <w:rFonts w:ascii="Segoe UI" w:hAnsi="Segoe UI" w:cs="Segoe UI"/>
          <w:color w:val="404040"/>
        </w:rPr>
        <w:t>обиженных и одиноких</w:t>
      </w:r>
      <w:r>
        <w:rPr>
          <w:rFonts w:ascii="Segoe UI" w:hAnsi="Segoe UI" w:cs="Segoe UI"/>
          <w:color w:val="404040"/>
        </w:rPr>
        <w:t> людей.</w:t>
      </w:r>
    </w:p>
    <w:p w14:paraId="6533B7D0" w14:textId="0203B2FB" w:rsidR="001D496B" w:rsidRPr="001D496B" w:rsidRDefault="001D496B" w:rsidP="001D496B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="Segoe UI" w:hAnsi="Segoe UI" w:cs="Segoe UI"/>
          <w:b w:val="0"/>
          <w:bCs w:val="0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🚩</w:t>
      </w:r>
      <w:r>
        <w:rPr>
          <w:rStyle w:val="a3"/>
          <w:rFonts w:ascii="Segoe UI" w:hAnsi="Segoe UI" w:cs="Segoe UI"/>
          <w:color w:val="404040"/>
        </w:rPr>
        <w:t xml:space="preserve"> Тревожные признаки: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Человек резко стал скрытным, агрессивным.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На компьютере – странные видео с призывами к насилию.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 xml:space="preserve"> Исчезновение на долгое время без объяснений.</w:t>
      </w:r>
    </w:p>
    <w:p w14:paraId="63A50604" w14:textId="045D1538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7B38CB24" wp14:editId="7066B6E6">
            <wp:extent cx="3023870" cy="2139315"/>
            <wp:effectExtent l="0" t="0" r="508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C817" w14:textId="2091237A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7B0AC261" w14:textId="66CFF2E1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52A59474" w14:textId="353D0381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00BC2BC8" w14:textId="4DE848CF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633E0D08" w14:textId="5E86DD6C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76E95930" w14:textId="710F8849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7BEC507A" w14:textId="33D8512E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0CAF2B1B" w14:textId="371552AC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48115C3D" w14:textId="5D0C5C23" w:rsidR="001D496B" w:rsidRDefault="001D496B" w:rsidP="001D496B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</w:p>
    <w:p w14:paraId="3E378B99" w14:textId="77777777" w:rsidR="001D496B" w:rsidRDefault="001D496B" w:rsidP="001D496B">
      <w:pPr>
        <w:jc w:val="center"/>
        <w:rPr>
          <w:noProof/>
        </w:rPr>
      </w:pPr>
    </w:p>
    <w:p w14:paraId="24992858" w14:textId="22AD7A22" w:rsidR="008F1CA2" w:rsidRDefault="008F1CA2" w:rsidP="007170CF">
      <w:pPr>
        <w:rPr>
          <w:noProof/>
        </w:rPr>
      </w:pPr>
    </w:p>
    <w:p w14:paraId="4FAC7D7B" w14:textId="2756B6D8" w:rsidR="008F1CA2" w:rsidRDefault="008F1CA2" w:rsidP="007170CF">
      <w:pPr>
        <w:rPr>
          <w:noProof/>
        </w:rPr>
      </w:pPr>
    </w:p>
    <w:p w14:paraId="44B14A2B" w14:textId="60773B52" w:rsidR="008F1CA2" w:rsidRDefault="008F1CA2" w:rsidP="007170CF">
      <w:pPr>
        <w:rPr>
          <w:noProof/>
        </w:rPr>
      </w:pPr>
    </w:p>
    <w:p w14:paraId="592BA19D" w14:textId="79E3E24B" w:rsidR="008F1CA2" w:rsidRDefault="008F1CA2" w:rsidP="007170CF">
      <w:pPr>
        <w:rPr>
          <w:noProof/>
        </w:rPr>
      </w:pPr>
    </w:p>
    <w:p w14:paraId="366D446B" w14:textId="18E68960" w:rsidR="008F1CA2" w:rsidRDefault="008F1CA2" w:rsidP="007170CF">
      <w:pPr>
        <w:rPr>
          <w:noProof/>
        </w:rPr>
      </w:pPr>
    </w:p>
    <w:p w14:paraId="5F30ECCF" w14:textId="72F99F3B" w:rsidR="008F1CA2" w:rsidRDefault="008F1CA2" w:rsidP="007170CF">
      <w:pPr>
        <w:rPr>
          <w:noProof/>
        </w:rPr>
      </w:pPr>
    </w:p>
    <w:p w14:paraId="6D5E990F" w14:textId="6122D3C0" w:rsidR="008F1CA2" w:rsidRDefault="008F1CA2" w:rsidP="007170CF">
      <w:pPr>
        <w:rPr>
          <w:noProof/>
        </w:rPr>
      </w:pPr>
    </w:p>
    <w:p w14:paraId="10225DF8" w14:textId="117BB82E" w:rsidR="008F1CA2" w:rsidRDefault="008F1CA2" w:rsidP="007170CF">
      <w:pPr>
        <w:rPr>
          <w:noProof/>
        </w:rPr>
      </w:pPr>
    </w:p>
    <w:p w14:paraId="52558252" w14:textId="357553D0" w:rsidR="008F1CA2" w:rsidRDefault="008F1CA2" w:rsidP="007170CF">
      <w:pPr>
        <w:rPr>
          <w:noProof/>
        </w:rPr>
      </w:pPr>
    </w:p>
    <w:p w14:paraId="711D2C19" w14:textId="0731BD9C" w:rsidR="008F1CA2" w:rsidRDefault="008F1CA2" w:rsidP="007170CF">
      <w:pPr>
        <w:rPr>
          <w:noProof/>
        </w:rPr>
      </w:pPr>
    </w:p>
    <w:p w14:paraId="1A43CD56" w14:textId="3629108B" w:rsidR="008F1CA2" w:rsidRDefault="008F1CA2" w:rsidP="007170CF">
      <w:pPr>
        <w:rPr>
          <w:noProof/>
        </w:rPr>
      </w:pPr>
    </w:p>
    <w:p w14:paraId="606C7617" w14:textId="3BFB4924" w:rsidR="008F1CA2" w:rsidRDefault="008F1CA2" w:rsidP="007170CF">
      <w:pPr>
        <w:rPr>
          <w:noProof/>
        </w:rPr>
      </w:pPr>
    </w:p>
    <w:p w14:paraId="3231BC6D" w14:textId="39166CFA" w:rsidR="008F1CA2" w:rsidRDefault="008F1CA2" w:rsidP="007170CF">
      <w:pPr>
        <w:rPr>
          <w:noProof/>
        </w:rPr>
      </w:pPr>
    </w:p>
    <w:p w14:paraId="2C5F8252" w14:textId="671752E9" w:rsidR="008F1CA2" w:rsidRDefault="008F1CA2" w:rsidP="007170CF">
      <w:pPr>
        <w:rPr>
          <w:noProof/>
        </w:rPr>
      </w:pPr>
    </w:p>
    <w:p w14:paraId="04D4ADA8" w14:textId="6E16C6EB" w:rsidR="008F1CA2" w:rsidRDefault="008F1CA2" w:rsidP="007170CF">
      <w:pPr>
        <w:rPr>
          <w:noProof/>
        </w:rPr>
      </w:pPr>
    </w:p>
    <w:p w14:paraId="7ADA0ABF" w14:textId="19DB3873" w:rsidR="008F1CA2" w:rsidRDefault="008F1CA2" w:rsidP="007170CF">
      <w:pPr>
        <w:rPr>
          <w:noProof/>
        </w:rPr>
      </w:pPr>
    </w:p>
    <w:p w14:paraId="0A115F62" w14:textId="5784F0A4" w:rsidR="008F1CA2" w:rsidRDefault="008F1CA2" w:rsidP="007170CF">
      <w:pPr>
        <w:rPr>
          <w:noProof/>
        </w:rPr>
      </w:pPr>
    </w:p>
    <w:p w14:paraId="43098695" w14:textId="77777777" w:rsidR="008F1CA2" w:rsidRDefault="008F1CA2" w:rsidP="007170CF">
      <w:pPr>
        <w:rPr>
          <w:noProof/>
        </w:rPr>
      </w:pPr>
    </w:p>
    <w:sectPr w:rsidR="008F1CA2" w:rsidSect="00E4536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E8"/>
    <w:multiLevelType w:val="multilevel"/>
    <w:tmpl w:val="EE0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7F1"/>
    <w:multiLevelType w:val="multilevel"/>
    <w:tmpl w:val="A3F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45382"/>
    <w:multiLevelType w:val="multilevel"/>
    <w:tmpl w:val="B414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159CD"/>
    <w:multiLevelType w:val="multilevel"/>
    <w:tmpl w:val="CCE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3972"/>
    <w:multiLevelType w:val="multilevel"/>
    <w:tmpl w:val="3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76ED2"/>
    <w:multiLevelType w:val="multilevel"/>
    <w:tmpl w:val="6B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576F9"/>
    <w:multiLevelType w:val="multilevel"/>
    <w:tmpl w:val="E9C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85B09"/>
    <w:multiLevelType w:val="multilevel"/>
    <w:tmpl w:val="737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44C05"/>
    <w:multiLevelType w:val="multilevel"/>
    <w:tmpl w:val="219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E29C0"/>
    <w:multiLevelType w:val="multilevel"/>
    <w:tmpl w:val="AEA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E0230"/>
    <w:multiLevelType w:val="multilevel"/>
    <w:tmpl w:val="50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C7456"/>
    <w:multiLevelType w:val="multilevel"/>
    <w:tmpl w:val="991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D59EB"/>
    <w:multiLevelType w:val="hybridMultilevel"/>
    <w:tmpl w:val="2A5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6E9B"/>
    <w:multiLevelType w:val="multilevel"/>
    <w:tmpl w:val="EB7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361EC"/>
    <w:multiLevelType w:val="multilevel"/>
    <w:tmpl w:val="EA7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C57E7"/>
    <w:multiLevelType w:val="multilevel"/>
    <w:tmpl w:val="E93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55437"/>
    <w:multiLevelType w:val="multilevel"/>
    <w:tmpl w:val="F732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6414C"/>
    <w:multiLevelType w:val="multilevel"/>
    <w:tmpl w:val="902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D0F30"/>
    <w:multiLevelType w:val="multilevel"/>
    <w:tmpl w:val="B06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86C1D"/>
    <w:multiLevelType w:val="multilevel"/>
    <w:tmpl w:val="BD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B4F9B"/>
    <w:multiLevelType w:val="multilevel"/>
    <w:tmpl w:val="579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75304"/>
    <w:multiLevelType w:val="multilevel"/>
    <w:tmpl w:val="0FA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B7678"/>
    <w:multiLevelType w:val="multilevel"/>
    <w:tmpl w:val="661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02E8E"/>
    <w:multiLevelType w:val="multilevel"/>
    <w:tmpl w:val="5A4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460A2"/>
    <w:multiLevelType w:val="multilevel"/>
    <w:tmpl w:val="E1F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928EB"/>
    <w:multiLevelType w:val="multilevel"/>
    <w:tmpl w:val="007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3164E"/>
    <w:multiLevelType w:val="multilevel"/>
    <w:tmpl w:val="A28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64728"/>
    <w:multiLevelType w:val="multilevel"/>
    <w:tmpl w:val="30D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F0A53"/>
    <w:multiLevelType w:val="multilevel"/>
    <w:tmpl w:val="7F7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340AB"/>
    <w:multiLevelType w:val="multilevel"/>
    <w:tmpl w:val="4930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B0DA6"/>
    <w:multiLevelType w:val="multilevel"/>
    <w:tmpl w:val="880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F026F"/>
    <w:multiLevelType w:val="multilevel"/>
    <w:tmpl w:val="F7C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B28D2"/>
    <w:multiLevelType w:val="multilevel"/>
    <w:tmpl w:val="619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B4787"/>
    <w:multiLevelType w:val="multilevel"/>
    <w:tmpl w:val="7BDC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A74F5B"/>
    <w:multiLevelType w:val="multilevel"/>
    <w:tmpl w:val="538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46392F"/>
    <w:multiLevelType w:val="multilevel"/>
    <w:tmpl w:val="DC9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2638E"/>
    <w:multiLevelType w:val="multilevel"/>
    <w:tmpl w:val="329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13"/>
  </w:num>
  <w:num w:numId="5">
    <w:abstractNumId w:val="5"/>
  </w:num>
  <w:num w:numId="6">
    <w:abstractNumId w:val="12"/>
  </w:num>
  <w:num w:numId="7">
    <w:abstractNumId w:val="19"/>
  </w:num>
  <w:num w:numId="8">
    <w:abstractNumId w:val="9"/>
  </w:num>
  <w:num w:numId="9">
    <w:abstractNumId w:val="4"/>
  </w:num>
  <w:num w:numId="10">
    <w:abstractNumId w:val="24"/>
  </w:num>
  <w:num w:numId="11">
    <w:abstractNumId w:val="17"/>
  </w:num>
  <w:num w:numId="12">
    <w:abstractNumId w:val="10"/>
  </w:num>
  <w:num w:numId="13">
    <w:abstractNumId w:val="25"/>
  </w:num>
  <w:num w:numId="14">
    <w:abstractNumId w:val="35"/>
  </w:num>
  <w:num w:numId="15">
    <w:abstractNumId w:val="14"/>
  </w:num>
  <w:num w:numId="16">
    <w:abstractNumId w:val="30"/>
  </w:num>
  <w:num w:numId="17">
    <w:abstractNumId w:val="6"/>
  </w:num>
  <w:num w:numId="18">
    <w:abstractNumId w:val="28"/>
  </w:num>
  <w:num w:numId="19">
    <w:abstractNumId w:val="11"/>
  </w:num>
  <w:num w:numId="20">
    <w:abstractNumId w:val="21"/>
  </w:num>
  <w:num w:numId="21">
    <w:abstractNumId w:val="34"/>
  </w:num>
  <w:num w:numId="22">
    <w:abstractNumId w:val="36"/>
  </w:num>
  <w:num w:numId="23">
    <w:abstractNumId w:val="7"/>
  </w:num>
  <w:num w:numId="24">
    <w:abstractNumId w:val="26"/>
  </w:num>
  <w:num w:numId="25">
    <w:abstractNumId w:val="15"/>
  </w:num>
  <w:num w:numId="26">
    <w:abstractNumId w:val="23"/>
  </w:num>
  <w:num w:numId="27">
    <w:abstractNumId w:val="31"/>
  </w:num>
  <w:num w:numId="28">
    <w:abstractNumId w:val="8"/>
  </w:num>
  <w:num w:numId="29">
    <w:abstractNumId w:val="18"/>
  </w:num>
  <w:num w:numId="30">
    <w:abstractNumId w:val="29"/>
  </w:num>
  <w:num w:numId="31">
    <w:abstractNumId w:val="20"/>
  </w:num>
  <w:num w:numId="32">
    <w:abstractNumId w:val="2"/>
  </w:num>
  <w:num w:numId="33">
    <w:abstractNumId w:val="3"/>
  </w:num>
  <w:num w:numId="34">
    <w:abstractNumId w:val="16"/>
  </w:num>
  <w:num w:numId="35">
    <w:abstractNumId w:val="27"/>
  </w:num>
  <w:num w:numId="36">
    <w:abstractNumId w:val="3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141BAD"/>
    <w:rsid w:val="001571C9"/>
    <w:rsid w:val="00166376"/>
    <w:rsid w:val="001D496B"/>
    <w:rsid w:val="001D72B3"/>
    <w:rsid w:val="002A5990"/>
    <w:rsid w:val="00334966"/>
    <w:rsid w:val="00337C4D"/>
    <w:rsid w:val="004451AB"/>
    <w:rsid w:val="0047193F"/>
    <w:rsid w:val="005C18FA"/>
    <w:rsid w:val="00600F5E"/>
    <w:rsid w:val="0062083E"/>
    <w:rsid w:val="006763F6"/>
    <w:rsid w:val="006E3CE1"/>
    <w:rsid w:val="007170CF"/>
    <w:rsid w:val="007642AE"/>
    <w:rsid w:val="008A09CE"/>
    <w:rsid w:val="008F1CA2"/>
    <w:rsid w:val="00935C7D"/>
    <w:rsid w:val="00A10FD1"/>
    <w:rsid w:val="00AB3401"/>
    <w:rsid w:val="00AD1574"/>
    <w:rsid w:val="00B05FBF"/>
    <w:rsid w:val="00D71A54"/>
    <w:rsid w:val="00DD2B3F"/>
    <w:rsid w:val="00DE7A9D"/>
    <w:rsid w:val="00E238F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689"/>
  <w15:chartTrackingRefBased/>
  <w15:docId w15:val="{00255549-0363-439B-8BE1-2380856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customStyle="1" w:styleId="ds-markdown-paragraph">
    <w:name w:val="ds-markdown-paragraph"/>
    <w:basedOn w:val="a"/>
    <w:rsid w:val="00E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37C4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00F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93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_</dc:creator>
  <cp:keywords/>
  <dc:description/>
  <cp:lastModifiedBy>Красников Дмитрий Михайлович</cp:lastModifiedBy>
  <cp:revision>16</cp:revision>
  <cp:lastPrinted>2025-05-25T22:58:00Z</cp:lastPrinted>
  <dcterms:created xsi:type="dcterms:W3CDTF">2025-05-25T06:43:00Z</dcterms:created>
  <dcterms:modified xsi:type="dcterms:W3CDTF">2025-05-25T23:00:00Z</dcterms:modified>
</cp:coreProperties>
</file>