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85" w:rsidRDefault="00847185" w:rsidP="00847185">
      <w:pPr>
        <w:pStyle w:val="a3"/>
        <w:spacing w:before="68"/>
        <w:ind w:left="7498" w:right="279" w:hanging="410"/>
        <w:jc w:val="right"/>
      </w:pPr>
      <w:r>
        <w:rPr>
          <w:spacing w:val="-2"/>
        </w:rPr>
        <w:t xml:space="preserve">Утверждено  </w:t>
      </w: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rPr>
          <w:spacing w:val="-4"/>
        </w:rPr>
        <w:t xml:space="preserve">МБОУ </w:t>
      </w:r>
    </w:p>
    <w:p w:rsidR="00847185" w:rsidRDefault="00847185" w:rsidP="00847185">
      <w:pPr>
        <w:pStyle w:val="a3"/>
        <w:tabs>
          <w:tab w:val="left" w:pos="9631"/>
        </w:tabs>
        <w:spacing w:before="1"/>
        <w:ind w:left="7807" w:right="277" w:hanging="740"/>
        <w:jc w:val="right"/>
      </w:pPr>
      <w:r>
        <w:t>СОШ</w:t>
      </w:r>
      <w:r>
        <w:rPr>
          <w:spacing w:val="-11"/>
        </w:rPr>
        <w:t xml:space="preserve"> </w:t>
      </w:r>
      <w:r>
        <w:t xml:space="preserve">с. Могилевка </w:t>
      </w:r>
    </w:p>
    <w:p w:rsidR="00847185" w:rsidRPr="00FB0AAC" w:rsidRDefault="00847185" w:rsidP="00847185">
      <w:pPr>
        <w:pStyle w:val="a3"/>
        <w:tabs>
          <w:tab w:val="left" w:pos="9631"/>
        </w:tabs>
        <w:spacing w:before="1"/>
        <w:ind w:left="7807" w:right="277" w:hanging="740"/>
        <w:jc w:val="right"/>
      </w:pPr>
      <w:r>
        <w:t xml:space="preserve">                 </w:t>
      </w:r>
      <w:r w:rsidRPr="00FB0AAC">
        <w:t xml:space="preserve">от </w:t>
      </w:r>
      <w:r w:rsidRPr="00FB0AAC">
        <w:rPr>
          <w:spacing w:val="-2"/>
        </w:rPr>
        <w:t>10.09.2024 № 101/2</w:t>
      </w:r>
    </w:p>
    <w:p w:rsidR="00847185" w:rsidRDefault="00847185" w:rsidP="00847185">
      <w:pPr>
        <w:pStyle w:val="a3"/>
        <w:spacing w:before="68"/>
        <w:ind w:left="7498" w:right="279" w:firstLine="15"/>
        <w:jc w:val="right"/>
        <w:rPr>
          <w:spacing w:val="-2"/>
        </w:rPr>
      </w:pPr>
    </w:p>
    <w:p w:rsidR="00847185" w:rsidRDefault="00847185" w:rsidP="00847185">
      <w:pPr>
        <w:ind w:left="2374" w:right="2512"/>
        <w:jc w:val="center"/>
        <w:rPr>
          <w:b/>
          <w:spacing w:val="-2"/>
          <w:sz w:val="24"/>
        </w:rPr>
      </w:pPr>
    </w:p>
    <w:p w:rsidR="00847185" w:rsidRDefault="00847185" w:rsidP="00847185">
      <w:pPr>
        <w:ind w:left="2374" w:right="2512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847185" w:rsidRDefault="00847185" w:rsidP="00847185">
      <w:pPr>
        <w:ind w:left="1306" w:right="1448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урегулированию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споров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участниками образовательных отношений</w:t>
      </w:r>
    </w:p>
    <w:bookmarkEnd w:id="0"/>
    <w:p w:rsidR="00847185" w:rsidRDefault="00847185" w:rsidP="00847185">
      <w:pPr>
        <w:pStyle w:val="a3"/>
        <w:ind w:left="0"/>
        <w:rPr>
          <w:b/>
        </w:rPr>
      </w:pPr>
    </w:p>
    <w:p w:rsidR="00847185" w:rsidRDefault="00847185" w:rsidP="00847185">
      <w:pPr>
        <w:pStyle w:val="a5"/>
        <w:numPr>
          <w:ilvl w:val="4"/>
          <w:numId w:val="11"/>
        </w:numPr>
        <w:tabs>
          <w:tab w:val="left" w:pos="4343"/>
        </w:tabs>
        <w:spacing w:line="274" w:lineRule="exact"/>
        <w:ind w:left="4343" w:hanging="213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79"/>
        </w:tabs>
        <w:ind w:right="281" w:firstLine="708"/>
        <w:rPr>
          <w:sz w:val="24"/>
        </w:rPr>
      </w:pP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Федеральным</w:t>
      </w:r>
      <w:r>
        <w:rPr>
          <w:spacing w:val="-15"/>
          <w:sz w:val="24"/>
        </w:rPr>
        <w:t xml:space="preserve"> </w:t>
      </w:r>
      <w:hyperlink r:id="rId6">
        <w:r>
          <w:rPr>
            <w:sz w:val="24"/>
          </w:rPr>
          <w:t>законом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29</w:t>
      </w:r>
      <w:r>
        <w:rPr>
          <w:spacing w:val="-1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5"/>
          <w:sz w:val="24"/>
        </w:rPr>
        <w:t xml:space="preserve"> </w:t>
      </w:r>
      <w:r>
        <w:rPr>
          <w:sz w:val="24"/>
        </w:rPr>
        <w:t>2012</w:t>
      </w:r>
      <w:r>
        <w:rPr>
          <w:spacing w:val="-15"/>
          <w:sz w:val="24"/>
        </w:rPr>
        <w:t xml:space="preserve"> </w:t>
      </w:r>
      <w:r>
        <w:rPr>
          <w:sz w:val="24"/>
        </w:rPr>
        <w:t>года</w:t>
      </w:r>
      <w:r>
        <w:rPr>
          <w:spacing w:val="-15"/>
          <w:sz w:val="24"/>
        </w:rPr>
        <w:t xml:space="preserve"> </w:t>
      </w:r>
      <w:r>
        <w:rPr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z w:val="24"/>
        </w:rPr>
        <w:t>273-ФЗ</w:t>
      </w:r>
      <w:r>
        <w:rPr>
          <w:spacing w:val="-15"/>
          <w:sz w:val="24"/>
        </w:rPr>
        <w:t xml:space="preserve"> </w:t>
      </w:r>
      <w:r>
        <w:rPr>
          <w:sz w:val="24"/>
        </w:rPr>
        <w:t>"Об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Федерации" (далее - Федеральный закон N 273).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149"/>
        </w:tabs>
        <w:ind w:left="1149" w:hanging="300"/>
        <w:rPr>
          <w:sz w:val="24"/>
        </w:rPr>
      </w:pPr>
      <w:r>
        <w:rPr>
          <w:sz w:val="24"/>
        </w:rPr>
        <w:t>Комиссия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</w:p>
    <w:p w:rsidR="00847185" w:rsidRDefault="00847185" w:rsidP="00847185">
      <w:pPr>
        <w:pStyle w:val="a3"/>
        <w:ind w:right="278"/>
        <w:jc w:val="both"/>
      </w:pPr>
      <w:r>
        <w:t>отношений в МБОУ СОШ с. Могилевка (далее соответственно - Комиссия)</w:t>
      </w:r>
      <w:r>
        <w:rPr>
          <w:spacing w:val="40"/>
        </w:rPr>
        <w:t xml:space="preserve"> </w:t>
      </w:r>
      <w:r>
        <w:t>создается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 урегулирования</w:t>
      </w:r>
      <w:r>
        <w:rPr>
          <w:spacing w:val="40"/>
        </w:rPr>
        <w:t xml:space="preserve"> </w:t>
      </w:r>
      <w:r>
        <w:t>разногласий</w:t>
      </w:r>
      <w:r>
        <w:rPr>
          <w:spacing w:val="40"/>
        </w:rPr>
        <w:t xml:space="preserve"> </w:t>
      </w:r>
      <w:r>
        <w:t>между участниками образовательных отношений по вопросам реализации права на образование, за исключением споров,</w:t>
      </w:r>
      <w:r>
        <w:rPr>
          <w:spacing w:val="-1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установлен</w:t>
      </w:r>
      <w:r>
        <w:rPr>
          <w:spacing w:val="-14"/>
        </w:rPr>
        <w:t xml:space="preserve"> </w:t>
      </w:r>
      <w:r>
        <w:t>иной</w:t>
      </w:r>
      <w:r>
        <w:rPr>
          <w:spacing w:val="-14"/>
        </w:rPr>
        <w:t xml:space="preserve"> </w:t>
      </w:r>
      <w:r>
        <w:t xml:space="preserve">порядок </w:t>
      </w:r>
      <w:r>
        <w:rPr>
          <w:spacing w:val="-2"/>
        </w:rPr>
        <w:t>рассмотрения.</w:t>
      </w:r>
    </w:p>
    <w:p w:rsidR="00847185" w:rsidRDefault="00847185" w:rsidP="00847185">
      <w:pPr>
        <w:pStyle w:val="a3"/>
        <w:ind w:right="278" w:firstLine="708"/>
        <w:jc w:val="both"/>
      </w:pPr>
      <w:proofErr w:type="gramStart"/>
      <w:r>
        <w:t xml:space="preserve">В соответствии со </w:t>
      </w:r>
      <w:hyperlink r:id="rId7" w:anchor="102103">
        <w:r>
          <w:t>статьями 381</w:t>
        </w:r>
      </w:hyperlink>
      <w:r>
        <w:t xml:space="preserve"> - </w:t>
      </w:r>
      <w:hyperlink r:id="rId8" w:anchor="102106">
        <w:r>
          <w:t>382</w:t>
        </w:r>
      </w:hyperlink>
      <w:r>
        <w:t xml:space="preserve">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актов, содержащих нормы трудового права,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соглашения,</w:t>
      </w:r>
      <w:r>
        <w:rPr>
          <w:spacing w:val="-1"/>
        </w:rPr>
        <w:t xml:space="preserve"> </w:t>
      </w:r>
      <w:r>
        <w:t>локального</w:t>
      </w:r>
      <w:r>
        <w:rPr>
          <w:spacing w:val="-3"/>
        </w:rPr>
        <w:t xml:space="preserve"> </w:t>
      </w:r>
      <w:r>
        <w:t>нормативного</w:t>
      </w:r>
      <w:r>
        <w:rPr>
          <w:spacing w:val="-1"/>
        </w:rPr>
        <w:t xml:space="preserve"> </w:t>
      </w:r>
      <w:r>
        <w:t>акта,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(в том числе об установлении или изменении индивидуальных условий труда) рассматриваются комиссией по трудовым спорам.</w:t>
      </w:r>
      <w:proofErr w:type="gramEnd"/>
    </w:p>
    <w:p w:rsidR="00847185" w:rsidRDefault="00847185" w:rsidP="00847185">
      <w:pPr>
        <w:pStyle w:val="a3"/>
        <w:ind w:right="281" w:firstLine="708"/>
        <w:jc w:val="both"/>
      </w:pPr>
      <w:r>
        <w:t xml:space="preserve">В соответствии с </w:t>
      </w:r>
      <w:hyperlink r:id="rId9" w:anchor="000214">
        <w:r>
          <w:t>частью 1 статьи 11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 от 24 июня 1999 г. N 120- ФЗ защита и восстановление прав и законных интересов несовершеннолетних обеспечивается комиссией по делам несовершеннолетних и защите их прав.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094"/>
        </w:tabs>
        <w:ind w:right="286" w:firstLine="708"/>
        <w:rPr>
          <w:sz w:val="24"/>
        </w:rPr>
      </w:pPr>
      <w:r>
        <w:rPr>
          <w:sz w:val="24"/>
        </w:rPr>
        <w:t>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081"/>
        </w:tabs>
        <w:ind w:left="1081" w:hanging="232"/>
      </w:pPr>
      <w:r>
        <w:rPr>
          <w:sz w:val="24"/>
        </w:rPr>
        <w:t>Настоящее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0"/>
          <w:sz w:val="24"/>
        </w:rPr>
        <w:t>.</w:t>
      </w:r>
    </w:p>
    <w:p w:rsidR="00847185" w:rsidRPr="00D33022" w:rsidRDefault="00847185" w:rsidP="00847185">
      <w:pPr>
        <w:pStyle w:val="a5"/>
        <w:numPr>
          <w:ilvl w:val="0"/>
          <w:numId w:val="10"/>
        </w:numPr>
        <w:tabs>
          <w:tab w:val="left" w:pos="1112"/>
        </w:tabs>
        <w:ind w:left="1112" w:hanging="263"/>
        <w:rPr>
          <w:sz w:val="24"/>
        </w:rPr>
      </w:pPr>
      <w:r>
        <w:rPr>
          <w:sz w:val="24"/>
        </w:rPr>
        <w:t>Изменения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0"/>
          <w:sz w:val="24"/>
        </w:rPr>
        <w:t xml:space="preserve"> </w:t>
      </w:r>
      <w:r>
        <w:rPr>
          <w:sz w:val="24"/>
        </w:rPr>
        <w:t>могут</w:t>
      </w:r>
      <w:r>
        <w:rPr>
          <w:spacing w:val="24"/>
          <w:sz w:val="24"/>
        </w:rPr>
        <w:t xml:space="preserve"> </w:t>
      </w:r>
      <w:r>
        <w:rPr>
          <w:sz w:val="24"/>
        </w:rPr>
        <w:t>быть</w:t>
      </w:r>
      <w:r>
        <w:rPr>
          <w:spacing w:val="22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2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1"/>
          <w:sz w:val="24"/>
        </w:rPr>
        <w:t xml:space="preserve"> </w:t>
      </w:r>
      <w:r>
        <w:rPr>
          <w:sz w:val="24"/>
        </w:rPr>
        <w:t>школы</w:t>
      </w:r>
      <w:r w:rsidRPr="00D33022">
        <w:rPr>
          <w:spacing w:val="-2"/>
        </w:rPr>
        <w:t>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114"/>
        </w:tabs>
        <w:ind w:right="279" w:firstLine="708"/>
        <w:rPr>
          <w:sz w:val="24"/>
        </w:rPr>
      </w:pPr>
      <w:r>
        <w:rPr>
          <w:sz w:val="24"/>
        </w:rPr>
        <w:t xml:space="preserve">Комиссия руководствуется в своей деятельности </w:t>
      </w:r>
      <w:hyperlink r:id="rId10">
        <w:r>
          <w:rPr>
            <w:sz w:val="24"/>
          </w:rPr>
          <w:t>Конституцией</w:t>
        </w:r>
      </w:hyperlink>
      <w:r>
        <w:rPr>
          <w:sz w:val="24"/>
        </w:rPr>
        <w:t xml:space="preserve"> Российской Федерации, Федеральным </w:t>
      </w:r>
      <w:hyperlink r:id="rId11">
        <w:r>
          <w:rPr>
            <w:sz w:val="24"/>
          </w:rPr>
          <w:t>законом</w:t>
        </w:r>
      </w:hyperlink>
      <w:r>
        <w:rPr>
          <w:sz w:val="24"/>
        </w:rPr>
        <w:t xml:space="preserve"> N 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организации, коллективным договором и настоящим Положением.</w:t>
      </w:r>
    </w:p>
    <w:p w:rsidR="00847185" w:rsidRDefault="00847185" w:rsidP="00847185">
      <w:pPr>
        <w:pStyle w:val="1"/>
        <w:numPr>
          <w:ilvl w:val="4"/>
          <w:numId w:val="11"/>
        </w:numPr>
        <w:tabs>
          <w:tab w:val="left" w:pos="3303"/>
        </w:tabs>
        <w:spacing w:before="5" w:line="274" w:lineRule="exact"/>
        <w:ind w:left="3303" w:hanging="306"/>
        <w:jc w:val="both"/>
      </w:pPr>
      <w:r>
        <w:t>Порядок</w:t>
      </w:r>
      <w:r>
        <w:rPr>
          <w:spacing w:val="-2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2"/>
        </w:rPr>
        <w:t>Комиссии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078"/>
        </w:tabs>
        <w:ind w:right="277" w:firstLine="708"/>
        <w:rPr>
          <w:sz w:val="24"/>
        </w:rPr>
      </w:pPr>
      <w:r>
        <w:rPr>
          <w:sz w:val="24"/>
        </w:rPr>
        <w:t>Комиссия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организации в количестве не менее 3 (трех) человек от каждой стороны.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17"/>
        </w:tabs>
        <w:ind w:right="281" w:firstLine="708"/>
        <w:rPr>
          <w:sz w:val="24"/>
        </w:rPr>
      </w:pPr>
      <w:r>
        <w:rPr>
          <w:sz w:val="24"/>
        </w:rPr>
        <w:t>Делегирование представителей участников образовательных отношений в состав Комиссии осуществляется соответственно Советом школы.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089"/>
        </w:tabs>
        <w:ind w:left="1089" w:hanging="240"/>
        <w:rPr>
          <w:sz w:val="24"/>
        </w:rPr>
      </w:pPr>
      <w:r>
        <w:rPr>
          <w:sz w:val="24"/>
        </w:rPr>
        <w:t>Комиссия</w:t>
      </w:r>
      <w:r>
        <w:rPr>
          <w:spacing w:val="5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органом.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147"/>
        </w:tabs>
        <w:ind w:right="292" w:firstLine="708"/>
        <w:rPr>
          <w:sz w:val="24"/>
        </w:rPr>
      </w:pPr>
      <w:r>
        <w:rPr>
          <w:sz w:val="24"/>
        </w:rPr>
        <w:t xml:space="preserve">Досрочное прекращение полномочий члена Комиссии предусмотрено в следующих </w:t>
      </w:r>
      <w:r>
        <w:rPr>
          <w:spacing w:val="-2"/>
          <w:sz w:val="24"/>
        </w:rPr>
        <w:t>случаях:</w:t>
      </w:r>
    </w:p>
    <w:p w:rsidR="00847185" w:rsidRDefault="00847185" w:rsidP="00847185">
      <w:pPr>
        <w:pStyle w:val="a5"/>
        <w:rPr>
          <w:sz w:val="24"/>
        </w:rPr>
        <w:sectPr w:rsidR="00847185">
          <w:pgSz w:w="11910" w:h="16840"/>
          <w:pgMar w:top="1040" w:right="283" w:bottom="1060" w:left="992" w:header="0" w:footer="858" w:gutter="0"/>
          <w:cols w:space="720"/>
        </w:sectPr>
      </w:pPr>
    </w:p>
    <w:p w:rsidR="00847185" w:rsidRDefault="00847185" w:rsidP="00847185">
      <w:pPr>
        <w:pStyle w:val="a5"/>
        <w:numPr>
          <w:ilvl w:val="0"/>
          <w:numId w:val="9"/>
        </w:numPr>
        <w:tabs>
          <w:tab w:val="left" w:pos="399"/>
        </w:tabs>
        <w:spacing w:before="68"/>
        <w:ind w:left="399" w:hanging="259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состава;</w:t>
      </w:r>
    </w:p>
    <w:p w:rsidR="00847185" w:rsidRDefault="00847185" w:rsidP="00847185">
      <w:pPr>
        <w:pStyle w:val="a5"/>
        <w:numPr>
          <w:ilvl w:val="0"/>
          <w:numId w:val="9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2/3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847185" w:rsidRDefault="00847185" w:rsidP="00847185">
      <w:pPr>
        <w:pStyle w:val="a5"/>
        <w:numPr>
          <w:ilvl w:val="0"/>
          <w:numId w:val="9"/>
        </w:numPr>
        <w:tabs>
          <w:tab w:val="left" w:pos="508"/>
        </w:tabs>
        <w:spacing w:before="1"/>
        <w:ind w:left="140" w:right="288" w:firstLine="0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организацией.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03"/>
        </w:tabs>
        <w:ind w:right="281" w:firstLine="708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делегируется иной представитель соответствующей категории участников образовательных отношений в порядке, установленном </w:t>
      </w:r>
      <w:hyperlink r:id="rId12" w:anchor="100042">
        <w:r>
          <w:rPr>
            <w:sz w:val="24"/>
          </w:rPr>
          <w:t>пунктом 8</w:t>
        </w:r>
      </w:hyperlink>
      <w:r>
        <w:rPr>
          <w:sz w:val="24"/>
        </w:rPr>
        <w:t xml:space="preserve"> настоящего Положения.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09"/>
        </w:tabs>
        <w:ind w:left="1209" w:hanging="360"/>
        <w:rPr>
          <w:sz w:val="24"/>
        </w:rPr>
      </w:pP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2"/>
          <w:sz w:val="24"/>
        </w:rPr>
        <w:t xml:space="preserve"> основе.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310"/>
        </w:tabs>
        <w:ind w:right="289" w:firstLine="708"/>
        <w:rPr>
          <w:sz w:val="24"/>
        </w:rPr>
      </w:pPr>
      <w:r>
        <w:rPr>
          <w:sz w:val="24"/>
        </w:rPr>
        <w:t xml:space="preserve">Комиссия избирает из своего состава председателя, заместителя председателя и </w:t>
      </w:r>
      <w:r>
        <w:rPr>
          <w:spacing w:val="-2"/>
          <w:sz w:val="24"/>
        </w:rPr>
        <w:t>секретаря.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344"/>
        </w:tabs>
        <w:ind w:right="287" w:firstLine="708"/>
        <w:rPr>
          <w:sz w:val="24"/>
        </w:rPr>
      </w:pPr>
      <w:r>
        <w:rPr>
          <w:sz w:val="24"/>
        </w:rPr>
        <w:t>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09"/>
        </w:tabs>
        <w:ind w:left="1209" w:hanging="360"/>
        <w:rPr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полномочия:</w:t>
      </w:r>
    </w:p>
    <w:p w:rsidR="00847185" w:rsidRDefault="00847185" w:rsidP="00847185">
      <w:pPr>
        <w:pStyle w:val="a5"/>
        <w:numPr>
          <w:ilvl w:val="0"/>
          <w:numId w:val="8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Комиссии;</w:t>
      </w:r>
    </w:p>
    <w:p w:rsidR="00847185" w:rsidRDefault="00847185" w:rsidP="00847185">
      <w:pPr>
        <w:pStyle w:val="a5"/>
        <w:numPr>
          <w:ilvl w:val="0"/>
          <w:numId w:val="8"/>
        </w:numPr>
        <w:tabs>
          <w:tab w:val="left" w:pos="400"/>
        </w:tabs>
        <w:rPr>
          <w:sz w:val="24"/>
        </w:rPr>
      </w:pPr>
      <w:r>
        <w:rPr>
          <w:sz w:val="24"/>
        </w:rPr>
        <w:t>утверждение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847185" w:rsidRDefault="00847185" w:rsidP="00847185">
      <w:pPr>
        <w:pStyle w:val="a5"/>
        <w:numPr>
          <w:ilvl w:val="0"/>
          <w:numId w:val="8"/>
        </w:numPr>
        <w:tabs>
          <w:tab w:val="left" w:pos="399"/>
        </w:tabs>
        <w:spacing w:before="1"/>
        <w:ind w:left="399" w:hanging="259"/>
        <w:rPr>
          <w:sz w:val="24"/>
        </w:rPr>
      </w:pPr>
      <w:r>
        <w:rPr>
          <w:sz w:val="24"/>
        </w:rPr>
        <w:t>созыв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Комиссии;</w:t>
      </w:r>
    </w:p>
    <w:p w:rsidR="00847185" w:rsidRDefault="00847185" w:rsidP="00847185">
      <w:pPr>
        <w:pStyle w:val="a5"/>
        <w:numPr>
          <w:ilvl w:val="0"/>
          <w:numId w:val="8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председательство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847185" w:rsidRDefault="00847185" w:rsidP="00847185">
      <w:pPr>
        <w:pStyle w:val="a5"/>
        <w:numPr>
          <w:ilvl w:val="0"/>
          <w:numId w:val="8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подписание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847185" w:rsidRDefault="00847185" w:rsidP="00847185">
      <w:pPr>
        <w:pStyle w:val="a5"/>
        <w:numPr>
          <w:ilvl w:val="0"/>
          <w:numId w:val="8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Комиссией.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31"/>
        </w:tabs>
        <w:ind w:right="286" w:firstLine="708"/>
        <w:rPr>
          <w:sz w:val="24"/>
        </w:rPr>
      </w:pPr>
      <w:r>
        <w:rPr>
          <w:sz w:val="24"/>
        </w:rPr>
        <w:t>Заместитель председателя Комиссии назначается решением председателя Комиссии из числа ее членов.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09"/>
        </w:tabs>
        <w:ind w:left="1209" w:hanging="360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полномочия:</w:t>
      </w:r>
    </w:p>
    <w:p w:rsidR="00847185" w:rsidRDefault="00847185" w:rsidP="00847185">
      <w:pPr>
        <w:pStyle w:val="a5"/>
        <w:numPr>
          <w:ilvl w:val="0"/>
          <w:numId w:val="7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координация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847185" w:rsidRDefault="00847185" w:rsidP="00847185">
      <w:pPr>
        <w:pStyle w:val="a5"/>
        <w:numPr>
          <w:ilvl w:val="0"/>
          <w:numId w:val="7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847185" w:rsidRDefault="00847185" w:rsidP="00847185">
      <w:pPr>
        <w:pStyle w:val="a5"/>
        <w:numPr>
          <w:ilvl w:val="0"/>
          <w:numId w:val="7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отсутствия.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09"/>
        </w:tabs>
        <w:ind w:left="1209" w:hanging="360"/>
        <w:rPr>
          <w:sz w:val="24"/>
        </w:rPr>
      </w:pPr>
      <w:r>
        <w:rPr>
          <w:sz w:val="24"/>
        </w:rPr>
        <w:t>Секретарь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членов.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09"/>
        </w:tabs>
        <w:ind w:left="1209" w:hanging="360"/>
        <w:rPr>
          <w:sz w:val="24"/>
        </w:rPr>
      </w:pPr>
      <w:r>
        <w:rPr>
          <w:sz w:val="24"/>
        </w:rPr>
        <w:t>Секретарь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:rsidR="00847185" w:rsidRDefault="00847185" w:rsidP="00847185">
      <w:pPr>
        <w:pStyle w:val="a5"/>
        <w:numPr>
          <w:ilvl w:val="0"/>
          <w:numId w:val="6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регистрация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Комиссию;</w:t>
      </w:r>
    </w:p>
    <w:p w:rsidR="00847185" w:rsidRDefault="00847185" w:rsidP="00847185">
      <w:pPr>
        <w:pStyle w:val="a5"/>
        <w:numPr>
          <w:ilvl w:val="0"/>
          <w:numId w:val="6"/>
        </w:numPr>
        <w:tabs>
          <w:tab w:val="left" w:pos="383"/>
        </w:tabs>
        <w:ind w:left="140" w:right="282" w:firstLine="0"/>
        <w:rPr>
          <w:sz w:val="24"/>
        </w:rPr>
      </w:pPr>
      <w:r>
        <w:rPr>
          <w:sz w:val="24"/>
        </w:rPr>
        <w:t>информирование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срок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6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5"/>
          <w:sz w:val="24"/>
        </w:rPr>
        <w:t xml:space="preserve"> </w:t>
      </w:r>
      <w:r>
        <w:rPr>
          <w:sz w:val="24"/>
        </w:rPr>
        <w:t>дней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дня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заседания Комиссии о дате, времени, месте и повестке заседания;</w:t>
      </w:r>
    </w:p>
    <w:p w:rsidR="00847185" w:rsidRDefault="00847185" w:rsidP="00847185">
      <w:pPr>
        <w:pStyle w:val="a5"/>
        <w:numPr>
          <w:ilvl w:val="0"/>
          <w:numId w:val="6"/>
        </w:numPr>
        <w:tabs>
          <w:tab w:val="left" w:pos="399"/>
        </w:tabs>
        <w:spacing w:before="1"/>
        <w:ind w:left="399" w:hanging="259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Комиссии;</w:t>
      </w:r>
    </w:p>
    <w:p w:rsidR="00847185" w:rsidRDefault="00847185" w:rsidP="00847185">
      <w:pPr>
        <w:pStyle w:val="a5"/>
        <w:numPr>
          <w:ilvl w:val="0"/>
          <w:numId w:val="6"/>
        </w:numPr>
        <w:tabs>
          <w:tab w:val="left" w:pos="402"/>
        </w:tabs>
        <w:ind w:left="140" w:right="290" w:firstLine="0"/>
        <w:rPr>
          <w:sz w:val="24"/>
        </w:rPr>
      </w:pPr>
      <w:r>
        <w:rPr>
          <w:sz w:val="24"/>
        </w:rPr>
        <w:t>составление выписок из протоколов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заседаний Комиссии и предоставление их лицам и органам, указанным в </w:t>
      </w:r>
      <w:hyperlink r:id="rId13" w:anchor="100125">
        <w:r>
          <w:rPr>
            <w:sz w:val="24"/>
          </w:rPr>
          <w:t>пункте 41</w:t>
        </w:r>
      </w:hyperlink>
      <w:r>
        <w:rPr>
          <w:sz w:val="24"/>
        </w:rPr>
        <w:t xml:space="preserve"> настоящего Положения;</w:t>
      </w:r>
    </w:p>
    <w:p w:rsidR="00847185" w:rsidRDefault="00847185" w:rsidP="00847185">
      <w:pPr>
        <w:pStyle w:val="a5"/>
        <w:numPr>
          <w:ilvl w:val="0"/>
          <w:numId w:val="6"/>
        </w:numPr>
        <w:tabs>
          <w:tab w:val="left" w:pos="426"/>
        </w:tabs>
        <w:ind w:left="140" w:right="280" w:firstLine="0"/>
        <w:rPr>
          <w:sz w:val="24"/>
        </w:rPr>
      </w:pPr>
      <w:r>
        <w:rPr>
          <w:sz w:val="24"/>
        </w:rPr>
        <w:t>обеспечение текущего хранения документов и материалов Комиссии, а также обеспечение 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сохранности.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09"/>
        </w:tabs>
        <w:ind w:left="1209" w:hanging="360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847185" w:rsidRDefault="00847185" w:rsidP="00847185">
      <w:pPr>
        <w:pStyle w:val="a5"/>
        <w:numPr>
          <w:ilvl w:val="0"/>
          <w:numId w:val="5"/>
        </w:numPr>
        <w:tabs>
          <w:tab w:val="left" w:pos="400"/>
        </w:tabs>
        <w:ind w:left="400" w:hanging="260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Комиссии;</w:t>
      </w:r>
    </w:p>
    <w:p w:rsidR="00847185" w:rsidRDefault="00847185" w:rsidP="00847185">
      <w:pPr>
        <w:pStyle w:val="a5"/>
        <w:numPr>
          <w:ilvl w:val="0"/>
          <w:numId w:val="5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обращаться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847185" w:rsidRDefault="00847185" w:rsidP="00847185">
      <w:pPr>
        <w:pStyle w:val="a5"/>
        <w:numPr>
          <w:ilvl w:val="0"/>
          <w:numId w:val="5"/>
        </w:numPr>
        <w:tabs>
          <w:tab w:val="left" w:pos="534"/>
          <w:tab w:val="left" w:pos="2040"/>
        </w:tabs>
        <w:ind w:left="140" w:right="280" w:firstLine="0"/>
        <w:rPr>
          <w:sz w:val="24"/>
        </w:rPr>
      </w:pPr>
      <w:r>
        <w:rPr>
          <w:spacing w:val="-2"/>
          <w:sz w:val="24"/>
        </w:rPr>
        <w:t>запрашивать</w:t>
      </w:r>
      <w:r>
        <w:rPr>
          <w:sz w:val="24"/>
        </w:rPr>
        <w:tab/>
        <w:t>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 компетенции Комиссии;</w:t>
      </w:r>
    </w:p>
    <w:p w:rsidR="00847185" w:rsidRDefault="00847185" w:rsidP="00847185">
      <w:pPr>
        <w:pStyle w:val="a5"/>
        <w:numPr>
          <w:ilvl w:val="0"/>
          <w:numId w:val="5"/>
        </w:numPr>
        <w:tabs>
          <w:tab w:val="left" w:pos="419"/>
        </w:tabs>
        <w:ind w:left="140" w:right="283" w:firstLine="0"/>
        <w:rPr>
          <w:sz w:val="24"/>
        </w:rPr>
      </w:pPr>
      <w:r>
        <w:rPr>
          <w:sz w:val="24"/>
        </w:rPr>
        <w:t>в случае предполагаемого отсутствия на заседании Комиссии доводить до сведения Комиссии свое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оглашается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 и приобщается к протоколу;</w:t>
      </w:r>
    </w:p>
    <w:p w:rsidR="00847185" w:rsidRDefault="00847185" w:rsidP="00847185">
      <w:pPr>
        <w:pStyle w:val="a5"/>
        <w:numPr>
          <w:ilvl w:val="0"/>
          <w:numId w:val="5"/>
        </w:numPr>
        <w:tabs>
          <w:tab w:val="left" w:pos="410"/>
        </w:tabs>
        <w:ind w:left="140" w:right="287" w:firstLine="0"/>
        <w:rPr>
          <w:sz w:val="24"/>
        </w:rPr>
      </w:pPr>
      <w:r>
        <w:rPr>
          <w:sz w:val="24"/>
        </w:rPr>
        <w:t xml:space="preserve">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</w:t>
      </w:r>
      <w:r>
        <w:rPr>
          <w:spacing w:val="-2"/>
          <w:sz w:val="24"/>
        </w:rPr>
        <w:t>Комиссии;</w:t>
      </w:r>
    </w:p>
    <w:p w:rsidR="00847185" w:rsidRDefault="00847185" w:rsidP="00847185">
      <w:pPr>
        <w:pStyle w:val="a5"/>
        <w:numPr>
          <w:ilvl w:val="0"/>
          <w:numId w:val="5"/>
        </w:numPr>
        <w:tabs>
          <w:tab w:val="left" w:pos="399"/>
        </w:tabs>
        <w:spacing w:before="1"/>
        <w:ind w:left="399" w:hanging="259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09"/>
        </w:tabs>
        <w:ind w:left="1209" w:hanging="360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обязаны:</w:t>
      </w:r>
    </w:p>
    <w:p w:rsidR="00847185" w:rsidRDefault="00847185" w:rsidP="00847185">
      <w:pPr>
        <w:pStyle w:val="a5"/>
        <w:numPr>
          <w:ilvl w:val="0"/>
          <w:numId w:val="4"/>
        </w:numPr>
        <w:tabs>
          <w:tab w:val="left" w:pos="400"/>
        </w:tabs>
        <w:ind w:left="400" w:hanging="260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2"/>
          <w:sz w:val="24"/>
        </w:rPr>
        <w:t xml:space="preserve"> Комиссии;</w:t>
      </w:r>
    </w:p>
    <w:p w:rsidR="00847185" w:rsidRDefault="00847185" w:rsidP="00847185">
      <w:pPr>
        <w:pStyle w:val="a5"/>
        <w:numPr>
          <w:ilvl w:val="0"/>
          <w:numId w:val="4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Положением;</w:t>
      </w:r>
    </w:p>
    <w:p w:rsidR="00847185" w:rsidRDefault="00847185" w:rsidP="00847185">
      <w:pPr>
        <w:pStyle w:val="a5"/>
        <w:numPr>
          <w:ilvl w:val="0"/>
          <w:numId w:val="4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847185" w:rsidRDefault="00847185" w:rsidP="00847185">
      <w:pPr>
        <w:pStyle w:val="a5"/>
        <w:jc w:val="left"/>
        <w:rPr>
          <w:sz w:val="24"/>
        </w:rPr>
        <w:sectPr w:rsidR="00847185">
          <w:pgSz w:w="11910" w:h="16840"/>
          <w:pgMar w:top="1040" w:right="283" w:bottom="1060" w:left="992" w:header="0" w:footer="858" w:gutter="0"/>
          <w:cols w:space="720"/>
        </w:sectPr>
      </w:pPr>
    </w:p>
    <w:p w:rsidR="00847185" w:rsidRDefault="00847185" w:rsidP="00847185">
      <w:pPr>
        <w:pStyle w:val="a5"/>
        <w:numPr>
          <w:ilvl w:val="0"/>
          <w:numId w:val="4"/>
        </w:numPr>
        <w:tabs>
          <w:tab w:val="left" w:pos="395"/>
        </w:tabs>
        <w:spacing w:before="68"/>
        <w:ind w:left="140" w:right="280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 сообщать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 отказываться в письменной форме от участия в соответствующем заседании Комиссии.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67"/>
        </w:tabs>
        <w:spacing w:before="1"/>
        <w:ind w:right="286" w:firstLine="708"/>
        <w:rPr>
          <w:sz w:val="24"/>
        </w:rPr>
      </w:pPr>
      <w:r>
        <w:rPr>
          <w:sz w:val="24"/>
        </w:rPr>
        <w:t>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:rsidR="00847185" w:rsidRDefault="00847185" w:rsidP="00847185">
      <w:pPr>
        <w:pStyle w:val="1"/>
        <w:numPr>
          <w:ilvl w:val="4"/>
          <w:numId w:val="11"/>
        </w:numPr>
        <w:tabs>
          <w:tab w:val="left" w:pos="3563"/>
        </w:tabs>
        <w:spacing w:before="5" w:line="274" w:lineRule="exact"/>
        <w:ind w:left="3563" w:hanging="400"/>
        <w:jc w:val="both"/>
      </w:pPr>
      <w:r>
        <w:t>Функции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полномочия</w:t>
      </w:r>
      <w:r>
        <w:rPr>
          <w:spacing w:val="-2"/>
        </w:rPr>
        <w:t xml:space="preserve"> Комиссии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198"/>
        </w:tabs>
        <w:ind w:right="286" w:firstLine="708"/>
        <w:rPr>
          <w:sz w:val="24"/>
        </w:rPr>
      </w:pP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Комиссия осуществляет следующие функции:</w:t>
      </w:r>
    </w:p>
    <w:p w:rsidR="00847185" w:rsidRDefault="00847185" w:rsidP="00847185">
      <w:pPr>
        <w:pStyle w:val="a5"/>
        <w:numPr>
          <w:ilvl w:val="0"/>
          <w:numId w:val="3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рассмотрение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жалоб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отношений:</w:t>
      </w:r>
    </w:p>
    <w:p w:rsidR="00847185" w:rsidRDefault="00847185" w:rsidP="00847185">
      <w:pPr>
        <w:pStyle w:val="a3"/>
        <w:ind w:right="286"/>
        <w:jc w:val="both"/>
      </w:pPr>
      <w:r>
        <w:t>а)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внутреннего</w:t>
      </w:r>
      <w:r>
        <w:rPr>
          <w:spacing w:val="-15"/>
        </w:rPr>
        <w:t xml:space="preserve"> </w:t>
      </w:r>
      <w:r>
        <w:t>распорядка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иных</w:t>
      </w:r>
      <w:r>
        <w:rPr>
          <w:spacing w:val="-15"/>
        </w:rPr>
        <w:t xml:space="preserve"> </w:t>
      </w:r>
      <w:r>
        <w:t>локальных</w:t>
      </w:r>
      <w:r>
        <w:rPr>
          <w:spacing w:val="-15"/>
        </w:rPr>
        <w:t xml:space="preserve"> </w:t>
      </w:r>
      <w:r>
        <w:t>нормативных</w:t>
      </w:r>
      <w:r>
        <w:rPr>
          <w:spacing w:val="-15"/>
        </w:rPr>
        <w:t xml:space="preserve"> </w:t>
      </w:r>
      <w:r>
        <w:t>актов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 xml:space="preserve">вопросам организации и осуществления образовательной деятельности, устанавливающих требования </w:t>
      </w:r>
      <w:proofErr w:type="gramStart"/>
      <w:r>
        <w:t>к</w:t>
      </w:r>
      <w:proofErr w:type="gramEnd"/>
      <w:r>
        <w:t xml:space="preserve"> </w:t>
      </w:r>
      <w:r>
        <w:rPr>
          <w:spacing w:val="-2"/>
        </w:rPr>
        <w:t>обучающимся;</w:t>
      </w:r>
    </w:p>
    <w:p w:rsidR="00847185" w:rsidRDefault="00847185" w:rsidP="00847185">
      <w:pPr>
        <w:pStyle w:val="a3"/>
        <w:ind w:right="281"/>
        <w:jc w:val="both"/>
      </w:pPr>
      <w:r>
        <w:t xml:space="preserve">б) образовательных программ организации, в том числе рабочих программ учебных предметов, </w:t>
      </w:r>
      <w:r>
        <w:rPr>
          <w:spacing w:val="-2"/>
        </w:rPr>
        <w:t>курсов;</w:t>
      </w:r>
    </w:p>
    <w:p w:rsidR="00847185" w:rsidRDefault="00847185" w:rsidP="00847185">
      <w:pPr>
        <w:pStyle w:val="a3"/>
        <w:ind w:right="290"/>
        <w:jc w:val="both"/>
      </w:pPr>
      <w:r>
        <w:t>в) иных локальных нормативных актов по вопросам реализации права на образование, в том</w:t>
      </w:r>
      <w:r>
        <w:rPr>
          <w:spacing w:val="-1"/>
        </w:rPr>
        <w:t xml:space="preserve"> </w:t>
      </w:r>
      <w:r>
        <w:t>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:rsidR="00847185" w:rsidRDefault="00847185" w:rsidP="00847185">
      <w:pPr>
        <w:pStyle w:val="a5"/>
        <w:numPr>
          <w:ilvl w:val="0"/>
          <w:numId w:val="3"/>
        </w:numPr>
        <w:tabs>
          <w:tab w:val="left" w:pos="40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847185" w:rsidRDefault="00847185" w:rsidP="00847185">
      <w:pPr>
        <w:pStyle w:val="a3"/>
        <w:ind w:right="281" w:firstLine="708"/>
        <w:jc w:val="both"/>
      </w:pPr>
      <w:proofErr w:type="gramStart"/>
      <w:r>
        <w:t xml:space="preserve">В соответствии с </w:t>
      </w:r>
      <w:hyperlink r:id="rId14" w:anchor="100046">
        <w:r>
          <w:t>пунктом 33 части первой статьи 2</w:t>
        </w:r>
      </w:hyperlink>
      <w:r>
        <w:t xml:space="preserve"> Федерального закона N 273 конфликт интересов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ситуация,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работника</w:t>
      </w:r>
      <w:r>
        <w:rPr>
          <w:spacing w:val="-13"/>
        </w:rPr>
        <w:t xml:space="preserve"> </w:t>
      </w:r>
      <w:r>
        <w:t>при осуществлении им профессиональной деятельности возникает личная заинтересованность в получении</w:t>
      </w:r>
      <w:r>
        <w:rPr>
          <w:spacing w:val="-10"/>
        </w:rPr>
        <w:t xml:space="preserve"> </w:t>
      </w:r>
      <w:r>
        <w:t>материальной</w:t>
      </w:r>
      <w:r>
        <w:rPr>
          <w:spacing w:val="-10"/>
        </w:rPr>
        <w:t xml:space="preserve"> </w:t>
      </w:r>
      <w:r>
        <w:t>выгоды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иного</w:t>
      </w:r>
      <w:r>
        <w:rPr>
          <w:spacing w:val="-10"/>
        </w:rPr>
        <w:t xml:space="preserve"> </w:t>
      </w:r>
      <w:r>
        <w:t>преимущества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влияет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повлиять</w:t>
      </w:r>
      <w:r>
        <w:rPr>
          <w:spacing w:val="-9"/>
        </w:rPr>
        <w:t xml:space="preserve"> </w:t>
      </w:r>
      <w:r>
        <w:t>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</w:t>
      </w:r>
      <w:proofErr w:type="gramEnd"/>
      <w:r>
        <w:t xml:space="preserve"> </w:t>
      </w:r>
      <w:proofErr w:type="gramStart"/>
      <w:r>
        <w:t>обучающегося</w:t>
      </w:r>
      <w:proofErr w:type="gramEnd"/>
      <w:r>
        <w:t>, родителей (законных представителей) несовершеннолетних обучающихся.</w:t>
      </w:r>
    </w:p>
    <w:p w:rsidR="00847185" w:rsidRDefault="00847185" w:rsidP="00847185">
      <w:pPr>
        <w:pStyle w:val="a5"/>
        <w:numPr>
          <w:ilvl w:val="0"/>
          <w:numId w:val="3"/>
        </w:numPr>
        <w:tabs>
          <w:tab w:val="left" w:pos="530"/>
        </w:tabs>
        <w:ind w:left="140" w:right="286" w:firstLine="0"/>
        <w:rPr>
          <w:sz w:val="24"/>
        </w:rPr>
      </w:pPr>
      <w:r>
        <w:rPr>
          <w:sz w:val="24"/>
        </w:rPr>
        <w:t>справедливое и объективное расследование нарушения норм профессиональной этики педагогическими работниками;</w:t>
      </w:r>
    </w:p>
    <w:p w:rsidR="00847185" w:rsidRDefault="00847185" w:rsidP="00847185">
      <w:pPr>
        <w:pStyle w:val="a5"/>
        <w:numPr>
          <w:ilvl w:val="0"/>
          <w:numId w:val="3"/>
        </w:numPr>
        <w:tabs>
          <w:tab w:val="left" w:pos="391"/>
        </w:tabs>
        <w:ind w:left="391" w:hanging="251"/>
        <w:rPr>
          <w:sz w:val="24"/>
        </w:rPr>
      </w:pPr>
      <w:r>
        <w:rPr>
          <w:sz w:val="24"/>
        </w:rPr>
        <w:t>рассмотрение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взыскания.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36"/>
        </w:tabs>
        <w:ind w:right="278" w:firstLine="708"/>
        <w:rPr>
          <w:sz w:val="24"/>
        </w:rPr>
      </w:pPr>
      <w:r>
        <w:rPr>
          <w:sz w:val="24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объединениями.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31"/>
        </w:tabs>
        <w:ind w:right="287" w:firstLine="708"/>
        <w:rPr>
          <w:sz w:val="24"/>
        </w:rPr>
      </w:pPr>
      <w:r>
        <w:rPr>
          <w:sz w:val="24"/>
        </w:rPr>
        <w:t>По итогам рассмотрения заявлений участников образовательных отношений Комиссия имеет следующие полномочия:</w:t>
      </w:r>
    </w:p>
    <w:p w:rsidR="00847185" w:rsidRDefault="00847185" w:rsidP="00847185">
      <w:pPr>
        <w:pStyle w:val="a5"/>
        <w:numPr>
          <w:ilvl w:val="0"/>
          <w:numId w:val="2"/>
        </w:numPr>
        <w:tabs>
          <w:tab w:val="left" w:pos="455"/>
        </w:tabs>
        <w:ind w:right="283" w:firstLine="0"/>
        <w:rPr>
          <w:sz w:val="24"/>
        </w:rPr>
      </w:pPr>
      <w:r>
        <w:rPr>
          <w:sz w:val="24"/>
        </w:rPr>
        <w:t>установление наличия или отсутствия нарушения участниками образовательных отношений локальных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4"/>
          <w:sz w:val="24"/>
        </w:rPr>
        <w:t xml:space="preserve"> </w:t>
      </w:r>
      <w:r>
        <w:rPr>
          <w:sz w:val="24"/>
        </w:rPr>
        <w:t>мер по урегулированию ситуации;</w:t>
      </w:r>
    </w:p>
    <w:p w:rsidR="00847185" w:rsidRDefault="00847185" w:rsidP="00847185">
      <w:pPr>
        <w:pStyle w:val="a5"/>
        <w:numPr>
          <w:ilvl w:val="0"/>
          <w:numId w:val="2"/>
        </w:numPr>
        <w:tabs>
          <w:tab w:val="left" w:pos="395"/>
        </w:tabs>
        <w:ind w:right="285" w:firstLine="0"/>
        <w:rPr>
          <w:sz w:val="24"/>
        </w:rPr>
      </w:pP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при его наличии;</w:t>
      </w:r>
    </w:p>
    <w:p w:rsidR="00847185" w:rsidRDefault="00847185" w:rsidP="00847185">
      <w:pPr>
        <w:pStyle w:val="a5"/>
        <w:numPr>
          <w:ilvl w:val="0"/>
          <w:numId w:val="2"/>
        </w:numPr>
        <w:tabs>
          <w:tab w:val="left" w:pos="395"/>
        </w:tabs>
        <w:ind w:right="282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этики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 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 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том числе решения о целесообразности или нецелесообразности применения дисциплинарного </w:t>
      </w:r>
      <w:r>
        <w:rPr>
          <w:spacing w:val="-2"/>
          <w:sz w:val="24"/>
        </w:rPr>
        <w:t>взыскания;</w:t>
      </w:r>
    </w:p>
    <w:p w:rsidR="00847185" w:rsidRDefault="00847185" w:rsidP="00847185">
      <w:pPr>
        <w:pStyle w:val="a5"/>
        <w:numPr>
          <w:ilvl w:val="0"/>
          <w:numId w:val="2"/>
        </w:numPr>
        <w:tabs>
          <w:tab w:val="left" w:pos="479"/>
        </w:tabs>
        <w:ind w:right="279" w:firstLine="0"/>
        <w:rPr>
          <w:sz w:val="24"/>
        </w:rPr>
      </w:pPr>
      <w:r>
        <w:rPr>
          <w:sz w:val="24"/>
        </w:rPr>
        <w:t xml:space="preserve">отмена или оставление в силе решения о применении к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дисциплинарного </w:t>
      </w:r>
      <w:r>
        <w:rPr>
          <w:spacing w:val="-2"/>
          <w:sz w:val="24"/>
        </w:rPr>
        <w:t>взыскания;</w:t>
      </w:r>
    </w:p>
    <w:p w:rsidR="00847185" w:rsidRDefault="00847185" w:rsidP="00847185">
      <w:pPr>
        <w:pStyle w:val="a5"/>
        <w:numPr>
          <w:ilvl w:val="0"/>
          <w:numId w:val="2"/>
        </w:numPr>
        <w:tabs>
          <w:tab w:val="left" w:pos="530"/>
        </w:tabs>
        <w:ind w:right="288" w:firstLine="0"/>
        <w:rPr>
          <w:sz w:val="24"/>
        </w:rPr>
      </w:pPr>
      <w:r>
        <w:rPr>
          <w:sz w:val="24"/>
        </w:rPr>
        <w:t>вынесение рекомендаций различным участникам образовательных отношений в целях урегулирования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15"/>
          <w:sz w:val="24"/>
        </w:rPr>
        <w:t xml:space="preserve"> </w:t>
      </w:r>
      <w:r>
        <w:rPr>
          <w:sz w:val="24"/>
        </w:rPr>
        <w:t>спора.</w:t>
      </w:r>
    </w:p>
    <w:p w:rsidR="00847185" w:rsidRDefault="00847185" w:rsidP="00847185">
      <w:pPr>
        <w:pStyle w:val="1"/>
        <w:numPr>
          <w:ilvl w:val="4"/>
          <w:numId w:val="11"/>
        </w:numPr>
        <w:tabs>
          <w:tab w:val="left" w:pos="3863"/>
        </w:tabs>
        <w:spacing w:before="5" w:line="274" w:lineRule="exact"/>
        <w:ind w:left="3863" w:hanging="386"/>
        <w:jc w:val="both"/>
      </w:pPr>
      <w:r>
        <w:t>Регламент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306"/>
        </w:tabs>
        <w:ind w:right="285" w:firstLine="708"/>
        <w:rPr>
          <w:sz w:val="24"/>
        </w:rPr>
      </w:pPr>
      <w:r>
        <w:rPr>
          <w:sz w:val="24"/>
        </w:rPr>
        <w:t>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допустившего указанные нарушения.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09"/>
        </w:tabs>
        <w:ind w:left="1209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указываются:</w:t>
      </w:r>
    </w:p>
    <w:p w:rsidR="00847185" w:rsidRDefault="00847185" w:rsidP="00847185">
      <w:pPr>
        <w:pStyle w:val="a5"/>
        <w:rPr>
          <w:sz w:val="24"/>
        </w:rPr>
        <w:sectPr w:rsidR="00847185">
          <w:pgSz w:w="11910" w:h="16840"/>
          <w:pgMar w:top="1040" w:right="283" w:bottom="1060" w:left="992" w:header="0" w:footer="858" w:gutter="0"/>
          <w:cols w:space="720"/>
        </w:sectPr>
      </w:pPr>
    </w:p>
    <w:p w:rsidR="00847185" w:rsidRDefault="00847185" w:rsidP="00847185">
      <w:pPr>
        <w:pStyle w:val="a5"/>
        <w:numPr>
          <w:ilvl w:val="0"/>
          <w:numId w:val="1"/>
        </w:numPr>
        <w:tabs>
          <w:tab w:val="left" w:pos="410"/>
        </w:tabs>
        <w:spacing w:before="68"/>
        <w:ind w:right="290" w:firstLine="0"/>
        <w:rPr>
          <w:sz w:val="24"/>
        </w:rPr>
      </w:pPr>
      <w:r>
        <w:rPr>
          <w:sz w:val="24"/>
        </w:rPr>
        <w:lastRenderedPageBreak/>
        <w:t>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:rsidR="00847185" w:rsidRDefault="00847185" w:rsidP="00847185">
      <w:pPr>
        <w:pStyle w:val="a5"/>
        <w:numPr>
          <w:ilvl w:val="0"/>
          <w:numId w:val="1"/>
        </w:numPr>
        <w:tabs>
          <w:tab w:val="left" w:pos="448"/>
        </w:tabs>
        <w:spacing w:before="1"/>
        <w:ind w:right="281" w:firstLine="0"/>
        <w:rPr>
          <w:sz w:val="24"/>
        </w:rPr>
      </w:pPr>
      <w:r>
        <w:rPr>
          <w:sz w:val="24"/>
        </w:rPr>
        <w:t>оспариваемые действия или бездействие участника образовательных отношений, а в случае обжалования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взыскания -</w:t>
      </w:r>
      <w:r>
        <w:rPr>
          <w:spacing w:val="-8"/>
          <w:sz w:val="24"/>
        </w:rPr>
        <w:t xml:space="preserve"> </w:t>
      </w:r>
      <w:r>
        <w:rPr>
          <w:sz w:val="24"/>
        </w:rPr>
        <w:t>оспариваемые действия или бездействие Совета школы;</w:t>
      </w:r>
    </w:p>
    <w:p w:rsidR="00847185" w:rsidRDefault="00847185" w:rsidP="00847185">
      <w:pPr>
        <w:pStyle w:val="a5"/>
        <w:numPr>
          <w:ilvl w:val="0"/>
          <w:numId w:val="1"/>
        </w:numPr>
        <w:tabs>
          <w:tab w:val="left" w:pos="438"/>
        </w:tabs>
        <w:ind w:right="284" w:firstLine="0"/>
        <w:rPr>
          <w:sz w:val="24"/>
        </w:rPr>
      </w:pPr>
      <w:r>
        <w:rPr>
          <w:sz w:val="24"/>
        </w:rPr>
        <w:t xml:space="preserve">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дисциплинарного взыскания - указание на приказ руководителя организации, который обжалуется;</w:t>
      </w:r>
    </w:p>
    <w:p w:rsidR="00847185" w:rsidRDefault="00847185" w:rsidP="00847185">
      <w:pPr>
        <w:pStyle w:val="a5"/>
        <w:numPr>
          <w:ilvl w:val="0"/>
          <w:numId w:val="1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основания,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нарушена;</w:t>
      </w:r>
    </w:p>
    <w:p w:rsidR="00847185" w:rsidRDefault="00847185" w:rsidP="00847185">
      <w:pPr>
        <w:pStyle w:val="a5"/>
        <w:numPr>
          <w:ilvl w:val="0"/>
          <w:numId w:val="1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301"/>
        </w:tabs>
        <w:ind w:right="291" w:firstLine="708"/>
        <w:rPr>
          <w:sz w:val="24"/>
        </w:rPr>
      </w:pPr>
      <w:r>
        <w:rPr>
          <w:sz w:val="24"/>
        </w:rPr>
        <w:t>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196"/>
        </w:tabs>
        <w:ind w:right="278" w:firstLine="708"/>
        <w:rPr>
          <w:sz w:val="24"/>
        </w:rPr>
      </w:pPr>
      <w:r>
        <w:rPr>
          <w:sz w:val="24"/>
        </w:rPr>
        <w:t>Заявление,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Комиссию,</w:t>
      </w:r>
      <w:r>
        <w:rPr>
          <w:spacing w:val="-1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</w:t>
      </w:r>
      <w:hyperlink r:id="rId15" w:anchor="100114">
        <w:r>
          <w:rPr>
            <w:sz w:val="24"/>
          </w:rPr>
          <w:t>пунктом 32</w:t>
        </w:r>
      </w:hyperlink>
      <w:r>
        <w:rPr>
          <w:sz w:val="24"/>
        </w:rPr>
        <w:t xml:space="preserve"> настоящего Положения.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58"/>
        </w:tabs>
        <w:spacing w:before="1"/>
        <w:ind w:right="279" w:firstLine="708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40"/>
          <w:sz w:val="24"/>
        </w:rPr>
        <w:t xml:space="preserve"> </w:t>
      </w:r>
      <w:hyperlink r:id="rId16" w:anchor="100105">
        <w:r>
          <w:rPr>
            <w:sz w:val="24"/>
          </w:rPr>
          <w:t>подпунктами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1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hyperlink r:id="rId17" w:anchor="100109">
        <w:r>
          <w:rPr>
            <w:sz w:val="24"/>
          </w:rPr>
          <w:t>5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пункта</w:t>
        </w:r>
      </w:hyperlink>
      <w:r>
        <w:rPr>
          <w:sz w:val="24"/>
        </w:rPr>
        <w:t xml:space="preserve"> </w:t>
      </w:r>
      <w:hyperlink r:id="rId18" w:anchor="100109">
        <w:r>
          <w:rPr>
            <w:sz w:val="24"/>
          </w:rPr>
          <w:t>27</w:t>
        </w:r>
      </w:hyperlink>
      <w:r>
        <w:rPr>
          <w:sz w:val="24"/>
        </w:rPr>
        <w:t xml:space="preserve"> настоящего Положения, Комиссия обязана провести заседание в течение 10 дней со дня подачи заявления,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дней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дня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завершения </w:t>
      </w:r>
      <w:r>
        <w:rPr>
          <w:spacing w:val="-2"/>
          <w:sz w:val="24"/>
        </w:rPr>
        <w:t>каникул.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31"/>
        </w:tabs>
        <w:ind w:right="280" w:firstLine="708"/>
        <w:rPr>
          <w:sz w:val="24"/>
        </w:rPr>
      </w:pPr>
      <w:r>
        <w:rPr>
          <w:sz w:val="24"/>
        </w:rPr>
        <w:t xml:space="preserve">При отсутствии в заявлении информации, предусмотренной </w:t>
      </w:r>
      <w:hyperlink r:id="rId19" w:anchor="100105">
        <w:r>
          <w:rPr>
            <w:sz w:val="24"/>
          </w:rPr>
          <w:t>подпунктами 1</w:t>
        </w:r>
      </w:hyperlink>
      <w:r>
        <w:rPr>
          <w:sz w:val="24"/>
        </w:rPr>
        <w:t xml:space="preserve"> - </w:t>
      </w:r>
      <w:hyperlink r:id="rId20" w:anchor="100109">
        <w:r>
          <w:rPr>
            <w:sz w:val="24"/>
          </w:rPr>
          <w:t>5 пункта</w:t>
        </w:r>
      </w:hyperlink>
      <w:r>
        <w:rPr>
          <w:spacing w:val="40"/>
          <w:sz w:val="24"/>
        </w:rPr>
        <w:t xml:space="preserve"> </w:t>
      </w:r>
      <w:hyperlink r:id="rId21" w:anchor="100109">
        <w:r>
          <w:rPr>
            <w:sz w:val="24"/>
          </w:rPr>
          <w:t>27</w:t>
        </w:r>
      </w:hyperlink>
      <w:r>
        <w:rPr>
          <w:sz w:val="24"/>
        </w:rPr>
        <w:t xml:space="preserve"> настоящего Положения, заседание Комиссии его рассмотрению не проводится.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339"/>
        </w:tabs>
        <w:ind w:right="288" w:firstLine="708"/>
        <w:rPr>
          <w:sz w:val="24"/>
        </w:rPr>
      </w:pPr>
      <w:r>
        <w:rPr>
          <w:sz w:val="24"/>
        </w:rPr>
        <w:t>Участник образовательных отношений имеет право лично присутствовать при рассмотрении его заявления на заседании Комиссии.</w:t>
      </w:r>
    </w:p>
    <w:p w:rsidR="00847185" w:rsidRDefault="00847185" w:rsidP="00847185">
      <w:pPr>
        <w:pStyle w:val="a3"/>
        <w:ind w:right="281" w:firstLine="708"/>
        <w:jc w:val="both"/>
      </w:pPr>
      <w:r>
        <w:t xml:space="preserve">В случае неявки заявителя на заседание Комиссии заявление рассматривается в его </w:t>
      </w:r>
      <w:r>
        <w:rPr>
          <w:spacing w:val="-2"/>
        </w:rPr>
        <w:t>отсутствие.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48"/>
        </w:tabs>
        <w:ind w:right="287" w:firstLine="708"/>
        <w:rPr>
          <w:sz w:val="24"/>
        </w:rPr>
      </w:pPr>
      <w:r>
        <w:rPr>
          <w:sz w:val="24"/>
        </w:rPr>
        <w:t>При необходимости и в целях всестороннего и объективного рассмотрения вопросов повестки</w:t>
      </w:r>
      <w:r>
        <w:rPr>
          <w:spacing w:val="-10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приглашать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z w:val="24"/>
        </w:rPr>
        <w:t>любых иных лиц.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70"/>
        </w:tabs>
        <w:spacing w:before="1"/>
        <w:ind w:right="280" w:firstLine="708"/>
        <w:rPr>
          <w:sz w:val="24"/>
        </w:rPr>
      </w:pPr>
      <w:r>
        <w:rPr>
          <w:sz w:val="24"/>
        </w:rPr>
        <w:t>По запросу Комиссии руководитель организации в установленный Комиссией срок представляет необходимые документы.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43"/>
        </w:tabs>
        <w:ind w:right="291" w:firstLine="708"/>
        <w:rPr>
          <w:sz w:val="24"/>
        </w:rPr>
      </w:pPr>
      <w:r>
        <w:rPr>
          <w:sz w:val="24"/>
        </w:rPr>
        <w:t>Заседание Комиссии считается правомочным, если на нем присутствует не менее 2/3 (двух третей) членов Комиссии.</w:t>
      </w:r>
    </w:p>
    <w:p w:rsidR="00847185" w:rsidRDefault="00847185" w:rsidP="00847185">
      <w:pPr>
        <w:pStyle w:val="1"/>
        <w:numPr>
          <w:ilvl w:val="4"/>
          <w:numId w:val="11"/>
        </w:numPr>
        <w:tabs>
          <w:tab w:val="left" w:pos="2464"/>
        </w:tabs>
        <w:spacing w:before="4" w:line="274" w:lineRule="exact"/>
        <w:ind w:left="2464" w:hanging="293"/>
        <w:jc w:val="both"/>
      </w:pPr>
      <w:r>
        <w:t>Порядок</w:t>
      </w:r>
      <w:r>
        <w:rPr>
          <w:spacing w:val="-4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332"/>
        </w:tabs>
        <w:ind w:right="287" w:firstLine="708"/>
        <w:rPr>
          <w:sz w:val="24"/>
        </w:rPr>
      </w:pPr>
      <w:r>
        <w:rPr>
          <w:sz w:val="24"/>
        </w:rPr>
        <w:t>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53"/>
        </w:tabs>
        <w:ind w:right="283" w:firstLine="708"/>
        <w:rPr>
          <w:sz w:val="24"/>
        </w:rPr>
      </w:pPr>
      <w:r>
        <w:rPr>
          <w:sz w:val="24"/>
        </w:rPr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организации.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67"/>
        </w:tabs>
        <w:ind w:right="281" w:firstLine="708"/>
        <w:rPr>
          <w:sz w:val="24"/>
        </w:rPr>
      </w:pPr>
      <w:r>
        <w:rPr>
          <w:sz w:val="24"/>
        </w:rPr>
        <w:t xml:space="preserve">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дисциплинарного взыскания - в пользу обучающегося.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193"/>
        </w:tabs>
        <w:ind w:right="289" w:firstLine="708"/>
        <w:rPr>
          <w:sz w:val="24"/>
        </w:rPr>
      </w:pP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протоколами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всеми присутствующими членами Комиссии.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24"/>
        </w:tabs>
        <w:ind w:right="277" w:firstLine="708"/>
        <w:rPr>
          <w:sz w:val="24"/>
        </w:rPr>
      </w:pPr>
      <w:proofErr w:type="gramStart"/>
      <w:r>
        <w:rPr>
          <w:sz w:val="24"/>
        </w:rPr>
        <w:t>Решения Комиссии в виде выписки из протокола заседания в течение 5 (пяти) рабочих дней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лицу,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возложены 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факта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 на образование), руководителю организации, а также при наличии запроса Совету школы, и (или) профсоюзному комитету организации.</w:t>
      </w:r>
      <w:proofErr w:type="gramEnd"/>
    </w:p>
    <w:p w:rsidR="00847185" w:rsidRDefault="00847185" w:rsidP="00847185">
      <w:pPr>
        <w:pStyle w:val="a5"/>
        <w:rPr>
          <w:sz w:val="24"/>
        </w:rPr>
        <w:sectPr w:rsidR="00847185">
          <w:pgSz w:w="11910" w:h="16840"/>
          <w:pgMar w:top="1040" w:right="283" w:bottom="1060" w:left="992" w:header="0" w:footer="858" w:gutter="0"/>
          <w:cols w:space="720"/>
        </w:sectPr>
      </w:pP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301"/>
        </w:tabs>
        <w:spacing w:before="68"/>
        <w:ind w:right="286" w:firstLine="708"/>
        <w:rPr>
          <w:sz w:val="24"/>
        </w:rPr>
      </w:pPr>
      <w:r>
        <w:rPr>
          <w:sz w:val="24"/>
        </w:rPr>
        <w:lastRenderedPageBreak/>
        <w:t>Решение Комиссии является обязательным для всех участников образовательных 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срок,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решением.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212"/>
        </w:tabs>
        <w:spacing w:before="1"/>
        <w:ind w:right="288" w:firstLine="708"/>
        <w:rPr>
          <w:sz w:val="24"/>
        </w:rPr>
      </w:pPr>
      <w:r>
        <w:rPr>
          <w:sz w:val="24"/>
        </w:rPr>
        <w:t>В случае если заявитель не согласен с решением Комиссии по 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:rsidR="00847185" w:rsidRDefault="00847185" w:rsidP="00847185">
      <w:pPr>
        <w:pStyle w:val="a5"/>
        <w:numPr>
          <w:ilvl w:val="0"/>
          <w:numId w:val="10"/>
        </w:numPr>
        <w:tabs>
          <w:tab w:val="left" w:pos="1194"/>
        </w:tabs>
        <w:ind w:left="1194" w:hanging="345"/>
        <w:rPr>
          <w:sz w:val="24"/>
        </w:rPr>
      </w:pPr>
      <w:r>
        <w:rPr>
          <w:spacing w:val="-2"/>
          <w:sz w:val="24"/>
        </w:rPr>
        <w:t>Срок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(три)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E70640" w:rsidRDefault="00E70640"/>
    <w:sectPr w:rsidR="00E7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31FD"/>
    <w:multiLevelType w:val="hybridMultilevel"/>
    <w:tmpl w:val="03A06E5A"/>
    <w:lvl w:ilvl="0" w:tplc="D2386C56">
      <w:start w:val="1"/>
      <w:numFmt w:val="decimal"/>
      <w:lvlText w:val="%1)"/>
      <w:lvlJc w:val="left"/>
      <w:pPr>
        <w:ind w:left="40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2A6AC6">
      <w:numFmt w:val="bullet"/>
      <w:lvlText w:val="•"/>
      <w:lvlJc w:val="left"/>
      <w:pPr>
        <w:ind w:left="1422" w:hanging="262"/>
      </w:pPr>
      <w:rPr>
        <w:rFonts w:hint="default"/>
        <w:lang w:val="ru-RU" w:eastAsia="en-US" w:bidi="ar-SA"/>
      </w:rPr>
    </w:lvl>
    <w:lvl w:ilvl="2" w:tplc="91806B6A">
      <w:numFmt w:val="bullet"/>
      <w:lvlText w:val="•"/>
      <w:lvlJc w:val="left"/>
      <w:pPr>
        <w:ind w:left="2445" w:hanging="262"/>
      </w:pPr>
      <w:rPr>
        <w:rFonts w:hint="default"/>
        <w:lang w:val="ru-RU" w:eastAsia="en-US" w:bidi="ar-SA"/>
      </w:rPr>
    </w:lvl>
    <w:lvl w:ilvl="3" w:tplc="3E8CEE90">
      <w:numFmt w:val="bullet"/>
      <w:lvlText w:val="•"/>
      <w:lvlJc w:val="left"/>
      <w:pPr>
        <w:ind w:left="3468" w:hanging="262"/>
      </w:pPr>
      <w:rPr>
        <w:rFonts w:hint="default"/>
        <w:lang w:val="ru-RU" w:eastAsia="en-US" w:bidi="ar-SA"/>
      </w:rPr>
    </w:lvl>
    <w:lvl w:ilvl="4" w:tplc="C2CA5702">
      <w:numFmt w:val="bullet"/>
      <w:lvlText w:val="•"/>
      <w:lvlJc w:val="left"/>
      <w:pPr>
        <w:ind w:left="4491" w:hanging="262"/>
      </w:pPr>
      <w:rPr>
        <w:rFonts w:hint="default"/>
        <w:lang w:val="ru-RU" w:eastAsia="en-US" w:bidi="ar-SA"/>
      </w:rPr>
    </w:lvl>
    <w:lvl w:ilvl="5" w:tplc="74E03C6C">
      <w:numFmt w:val="bullet"/>
      <w:lvlText w:val="•"/>
      <w:lvlJc w:val="left"/>
      <w:pPr>
        <w:ind w:left="5514" w:hanging="262"/>
      </w:pPr>
      <w:rPr>
        <w:rFonts w:hint="default"/>
        <w:lang w:val="ru-RU" w:eastAsia="en-US" w:bidi="ar-SA"/>
      </w:rPr>
    </w:lvl>
    <w:lvl w:ilvl="6" w:tplc="4E44F08C">
      <w:numFmt w:val="bullet"/>
      <w:lvlText w:val="•"/>
      <w:lvlJc w:val="left"/>
      <w:pPr>
        <w:ind w:left="6537" w:hanging="262"/>
      </w:pPr>
      <w:rPr>
        <w:rFonts w:hint="default"/>
        <w:lang w:val="ru-RU" w:eastAsia="en-US" w:bidi="ar-SA"/>
      </w:rPr>
    </w:lvl>
    <w:lvl w:ilvl="7" w:tplc="D1345352">
      <w:numFmt w:val="bullet"/>
      <w:lvlText w:val="•"/>
      <w:lvlJc w:val="left"/>
      <w:pPr>
        <w:ind w:left="7560" w:hanging="262"/>
      </w:pPr>
      <w:rPr>
        <w:rFonts w:hint="default"/>
        <w:lang w:val="ru-RU" w:eastAsia="en-US" w:bidi="ar-SA"/>
      </w:rPr>
    </w:lvl>
    <w:lvl w:ilvl="8" w:tplc="FA10E750">
      <w:numFmt w:val="bullet"/>
      <w:lvlText w:val="•"/>
      <w:lvlJc w:val="left"/>
      <w:pPr>
        <w:ind w:left="8583" w:hanging="262"/>
      </w:pPr>
      <w:rPr>
        <w:rFonts w:hint="default"/>
        <w:lang w:val="ru-RU" w:eastAsia="en-US" w:bidi="ar-SA"/>
      </w:rPr>
    </w:lvl>
  </w:abstractNum>
  <w:abstractNum w:abstractNumId="1">
    <w:nsid w:val="17357B2D"/>
    <w:multiLevelType w:val="hybridMultilevel"/>
    <w:tmpl w:val="667AE658"/>
    <w:lvl w:ilvl="0" w:tplc="5B9ABEE6">
      <w:start w:val="1"/>
      <w:numFmt w:val="decimal"/>
      <w:lvlText w:val="%1)"/>
      <w:lvlJc w:val="left"/>
      <w:pPr>
        <w:ind w:left="14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E63360">
      <w:numFmt w:val="bullet"/>
      <w:lvlText w:val="•"/>
      <w:lvlJc w:val="left"/>
      <w:pPr>
        <w:ind w:left="1188" w:hanging="317"/>
      </w:pPr>
      <w:rPr>
        <w:rFonts w:hint="default"/>
        <w:lang w:val="ru-RU" w:eastAsia="en-US" w:bidi="ar-SA"/>
      </w:rPr>
    </w:lvl>
    <w:lvl w:ilvl="2" w:tplc="6F102F76">
      <w:numFmt w:val="bullet"/>
      <w:lvlText w:val="•"/>
      <w:lvlJc w:val="left"/>
      <w:pPr>
        <w:ind w:left="2237" w:hanging="317"/>
      </w:pPr>
      <w:rPr>
        <w:rFonts w:hint="default"/>
        <w:lang w:val="ru-RU" w:eastAsia="en-US" w:bidi="ar-SA"/>
      </w:rPr>
    </w:lvl>
    <w:lvl w:ilvl="3" w:tplc="0DDABC9A">
      <w:numFmt w:val="bullet"/>
      <w:lvlText w:val="•"/>
      <w:lvlJc w:val="left"/>
      <w:pPr>
        <w:ind w:left="3286" w:hanging="317"/>
      </w:pPr>
      <w:rPr>
        <w:rFonts w:hint="default"/>
        <w:lang w:val="ru-RU" w:eastAsia="en-US" w:bidi="ar-SA"/>
      </w:rPr>
    </w:lvl>
    <w:lvl w:ilvl="4" w:tplc="05888F98">
      <w:numFmt w:val="bullet"/>
      <w:lvlText w:val="•"/>
      <w:lvlJc w:val="left"/>
      <w:pPr>
        <w:ind w:left="4335" w:hanging="317"/>
      </w:pPr>
      <w:rPr>
        <w:rFonts w:hint="default"/>
        <w:lang w:val="ru-RU" w:eastAsia="en-US" w:bidi="ar-SA"/>
      </w:rPr>
    </w:lvl>
    <w:lvl w:ilvl="5" w:tplc="229ABD24">
      <w:numFmt w:val="bullet"/>
      <w:lvlText w:val="•"/>
      <w:lvlJc w:val="left"/>
      <w:pPr>
        <w:ind w:left="5384" w:hanging="317"/>
      </w:pPr>
      <w:rPr>
        <w:rFonts w:hint="default"/>
        <w:lang w:val="ru-RU" w:eastAsia="en-US" w:bidi="ar-SA"/>
      </w:rPr>
    </w:lvl>
    <w:lvl w:ilvl="6" w:tplc="A4A2579E">
      <w:numFmt w:val="bullet"/>
      <w:lvlText w:val="•"/>
      <w:lvlJc w:val="left"/>
      <w:pPr>
        <w:ind w:left="6433" w:hanging="317"/>
      </w:pPr>
      <w:rPr>
        <w:rFonts w:hint="default"/>
        <w:lang w:val="ru-RU" w:eastAsia="en-US" w:bidi="ar-SA"/>
      </w:rPr>
    </w:lvl>
    <w:lvl w:ilvl="7" w:tplc="9C0883EC">
      <w:numFmt w:val="bullet"/>
      <w:lvlText w:val="•"/>
      <w:lvlJc w:val="left"/>
      <w:pPr>
        <w:ind w:left="7482" w:hanging="317"/>
      </w:pPr>
      <w:rPr>
        <w:rFonts w:hint="default"/>
        <w:lang w:val="ru-RU" w:eastAsia="en-US" w:bidi="ar-SA"/>
      </w:rPr>
    </w:lvl>
    <w:lvl w:ilvl="8" w:tplc="7FA41C98">
      <w:numFmt w:val="bullet"/>
      <w:lvlText w:val="•"/>
      <w:lvlJc w:val="left"/>
      <w:pPr>
        <w:ind w:left="8531" w:hanging="317"/>
      </w:pPr>
      <w:rPr>
        <w:rFonts w:hint="default"/>
        <w:lang w:val="ru-RU" w:eastAsia="en-US" w:bidi="ar-SA"/>
      </w:rPr>
    </w:lvl>
  </w:abstractNum>
  <w:abstractNum w:abstractNumId="2">
    <w:nsid w:val="198777EC"/>
    <w:multiLevelType w:val="hybridMultilevel"/>
    <w:tmpl w:val="C35E8376"/>
    <w:lvl w:ilvl="0" w:tplc="C8F88E50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BCDD10">
      <w:numFmt w:val="bullet"/>
      <w:lvlText w:val="•"/>
      <w:lvlJc w:val="left"/>
      <w:pPr>
        <w:ind w:left="1422" w:hanging="260"/>
      </w:pPr>
      <w:rPr>
        <w:rFonts w:hint="default"/>
        <w:lang w:val="ru-RU" w:eastAsia="en-US" w:bidi="ar-SA"/>
      </w:rPr>
    </w:lvl>
    <w:lvl w:ilvl="2" w:tplc="31142F4C">
      <w:numFmt w:val="bullet"/>
      <w:lvlText w:val="•"/>
      <w:lvlJc w:val="left"/>
      <w:pPr>
        <w:ind w:left="2445" w:hanging="260"/>
      </w:pPr>
      <w:rPr>
        <w:rFonts w:hint="default"/>
        <w:lang w:val="ru-RU" w:eastAsia="en-US" w:bidi="ar-SA"/>
      </w:rPr>
    </w:lvl>
    <w:lvl w:ilvl="3" w:tplc="D304C742">
      <w:numFmt w:val="bullet"/>
      <w:lvlText w:val="•"/>
      <w:lvlJc w:val="left"/>
      <w:pPr>
        <w:ind w:left="3468" w:hanging="260"/>
      </w:pPr>
      <w:rPr>
        <w:rFonts w:hint="default"/>
        <w:lang w:val="ru-RU" w:eastAsia="en-US" w:bidi="ar-SA"/>
      </w:rPr>
    </w:lvl>
    <w:lvl w:ilvl="4" w:tplc="CDF823BC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5" w:tplc="474473C0">
      <w:numFmt w:val="bullet"/>
      <w:lvlText w:val="•"/>
      <w:lvlJc w:val="left"/>
      <w:pPr>
        <w:ind w:left="5514" w:hanging="260"/>
      </w:pPr>
      <w:rPr>
        <w:rFonts w:hint="default"/>
        <w:lang w:val="ru-RU" w:eastAsia="en-US" w:bidi="ar-SA"/>
      </w:rPr>
    </w:lvl>
    <w:lvl w:ilvl="6" w:tplc="31003D4A">
      <w:numFmt w:val="bullet"/>
      <w:lvlText w:val="•"/>
      <w:lvlJc w:val="left"/>
      <w:pPr>
        <w:ind w:left="6537" w:hanging="260"/>
      </w:pPr>
      <w:rPr>
        <w:rFonts w:hint="default"/>
        <w:lang w:val="ru-RU" w:eastAsia="en-US" w:bidi="ar-SA"/>
      </w:rPr>
    </w:lvl>
    <w:lvl w:ilvl="7" w:tplc="B8CABEA4"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plc="36943EF4">
      <w:numFmt w:val="bullet"/>
      <w:lvlText w:val="•"/>
      <w:lvlJc w:val="left"/>
      <w:pPr>
        <w:ind w:left="8583" w:hanging="260"/>
      </w:pPr>
      <w:rPr>
        <w:rFonts w:hint="default"/>
        <w:lang w:val="ru-RU" w:eastAsia="en-US" w:bidi="ar-SA"/>
      </w:rPr>
    </w:lvl>
  </w:abstractNum>
  <w:abstractNum w:abstractNumId="3">
    <w:nsid w:val="2D3B6EAE"/>
    <w:multiLevelType w:val="hybridMultilevel"/>
    <w:tmpl w:val="900EDB78"/>
    <w:lvl w:ilvl="0" w:tplc="40C05E8C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9CF612">
      <w:numFmt w:val="bullet"/>
      <w:lvlText w:val="•"/>
      <w:lvlJc w:val="left"/>
      <w:pPr>
        <w:ind w:left="1422" w:hanging="260"/>
      </w:pPr>
      <w:rPr>
        <w:rFonts w:hint="default"/>
        <w:lang w:val="ru-RU" w:eastAsia="en-US" w:bidi="ar-SA"/>
      </w:rPr>
    </w:lvl>
    <w:lvl w:ilvl="2" w:tplc="DB4C9AF8">
      <w:numFmt w:val="bullet"/>
      <w:lvlText w:val="•"/>
      <w:lvlJc w:val="left"/>
      <w:pPr>
        <w:ind w:left="2445" w:hanging="260"/>
      </w:pPr>
      <w:rPr>
        <w:rFonts w:hint="default"/>
        <w:lang w:val="ru-RU" w:eastAsia="en-US" w:bidi="ar-SA"/>
      </w:rPr>
    </w:lvl>
    <w:lvl w:ilvl="3" w:tplc="AC9C7DFE">
      <w:numFmt w:val="bullet"/>
      <w:lvlText w:val="•"/>
      <w:lvlJc w:val="left"/>
      <w:pPr>
        <w:ind w:left="3468" w:hanging="260"/>
      </w:pPr>
      <w:rPr>
        <w:rFonts w:hint="default"/>
        <w:lang w:val="ru-RU" w:eastAsia="en-US" w:bidi="ar-SA"/>
      </w:rPr>
    </w:lvl>
    <w:lvl w:ilvl="4" w:tplc="0FD0FBAE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5" w:tplc="02524E0A">
      <w:numFmt w:val="bullet"/>
      <w:lvlText w:val="•"/>
      <w:lvlJc w:val="left"/>
      <w:pPr>
        <w:ind w:left="5514" w:hanging="260"/>
      </w:pPr>
      <w:rPr>
        <w:rFonts w:hint="default"/>
        <w:lang w:val="ru-RU" w:eastAsia="en-US" w:bidi="ar-SA"/>
      </w:rPr>
    </w:lvl>
    <w:lvl w:ilvl="6" w:tplc="54D015C4">
      <w:numFmt w:val="bullet"/>
      <w:lvlText w:val="•"/>
      <w:lvlJc w:val="left"/>
      <w:pPr>
        <w:ind w:left="6537" w:hanging="260"/>
      </w:pPr>
      <w:rPr>
        <w:rFonts w:hint="default"/>
        <w:lang w:val="ru-RU" w:eastAsia="en-US" w:bidi="ar-SA"/>
      </w:rPr>
    </w:lvl>
    <w:lvl w:ilvl="7" w:tplc="48C28822"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plc="EDA46D60">
      <w:numFmt w:val="bullet"/>
      <w:lvlText w:val="•"/>
      <w:lvlJc w:val="left"/>
      <w:pPr>
        <w:ind w:left="8583" w:hanging="260"/>
      </w:pPr>
      <w:rPr>
        <w:rFonts w:hint="default"/>
        <w:lang w:val="ru-RU" w:eastAsia="en-US" w:bidi="ar-SA"/>
      </w:rPr>
    </w:lvl>
  </w:abstractNum>
  <w:abstractNum w:abstractNumId="4">
    <w:nsid w:val="34A31E13"/>
    <w:multiLevelType w:val="hybridMultilevel"/>
    <w:tmpl w:val="E5906168"/>
    <w:lvl w:ilvl="0" w:tplc="30906892">
      <w:start w:val="1"/>
      <w:numFmt w:val="decimal"/>
      <w:lvlText w:val="%1."/>
      <w:lvlJc w:val="left"/>
      <w:pPr>
        <w:ind w:left="14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05108FC6">
      <w:numFmt w:val="bullet"/>
      <w:lvlText w:val="•"/>
      <w:lvlJc w:val="left"/>
      <w:pPr>
        <w:ind w:left="1188" w:hanging="432"/>
      </w:pPr>
      <w:rPr>
        <w:rFonts w:hint="default"/>
        <w:lang w:val="ru-RU" w:eastAsia="en-US" w:bidi="ar-SA"/>
      </w:rPr>
    </w:lvl>
    <w:lvl w:ilvl="2" w:tplc="160AD136">
      <w:numFmt w:val="bullet"/>
      <w:lvlText w:val="•"/>
      <w:lvlJc w:val="left"/>
      <w:pPr>
        <w:ind w:left="2237" w:hanging="432"/>
      </w:pPr>
      <w:rPr>
        <w:rFonts w:hint="default"/>
        <w:lang w:val="ru-RU" w:eastAsia="en-US" w:bidi="ar-SA"/>
      </w:rPr>
    </w:lvl>
    <w:lvl w:ilvl="3" w:tplc="C3762406">
      <w:numFmt w:val="bullet"/>
      <w:lvlText w:val="•"/>
      <w:lvlJc w:val="left"/>
      <w:pPr>
        <w:ind w:left="3286" w:hanging="432"/>
      </w:pPr>
      <w:rPr>
        <w:rFonts w:hint="default"/>
        <w:lang w:val="ru-RU" w:eastAsia="en-US" w:bidi="ar-SA"/>
      </w:rPr>
    </w:lvl>
    <w:lvl w:ilvl="4" w:tplc="6DBC1DD4">
      <w:numFmt w:val="bullet"/>
      <w:lvlText w:val="•"/>
      <w:lvlJc w:val="left"/>
      <w:pPr>
        <w:ind w:left="4335" w:hanging="432"/>
      </w:pPr>
      <w:rPr>
        <w:rFonts w:hint="default"/>
        <w:lang w:val="ru-RU" w:eastAsia="en-US" w:bidi="ar-SA"/>
      </w:rPr>
    </w:lvl>
    <w:lvl w:ilvl="5" w:tplc="AD18DFCA">
      <w:numFmt w:val="bullet"/>
      <w:lvlText w:val="•"/>
      <w:lvlJc w:val="left"/>
      <w:pPr>
        <w:ind w:left="5384" w:hanging="432"/>
      </w:pPr>
      <w:rPr>
        <w:rFonts w:hint="default"/>
        <w:lang w:val="ru-RU" w:eastAsia="en-US" w:bidi="ar-SA"/>
      </w:rPr>
    </w:lvl>
    <w:lvl w:ilvl="6" w:tplc="FBC8AB86">
      <w:numFmt w:val="bullet"/>
      <w:lvlText w:val="•"/>
      <w:lvlJc w:val="left"/>
      <w:pPr>
        <w:ind w:left="6433" w:hanging="432"/>
      </w:pPr>
      <w:rPr>
        <w:rFonts w:hint="default"/>
        <w:lang w:val="ru-RU" w:eastAsia="en-US" w:bidi="ar-SA"/>
      </w:rPr>
    </w:lvl>
    <w:lvl w:ilvl="7" w:tplc="C7CC5B62">
      <w:numFmt w:val="bullet"/>
      <w:lvlText w:val="•"/>
      <w:lvlJc w:val="left"/>
      <w:pPr>
        <w:ind w:left="7482" w:hanging="432"/>
      </w:pPr>
      <w:rPr>
        <w:rFonts w:hint="default"/>
        <w:lang w:val="ru-RU" w:eastAsia="en-US" w:bidi="ar-SA"/>
      </w:rPr>
    </w:lvl>
    <w:lvl w:ilvl="8" w:tplc="36CED9C2">
      <w:numFmt w:val="bullet"/>
      <w:lvlText w:val="•"/>
      <w:lvlJc w:val="left"/>
      <w:pPr>
        <w:ind w:left="8531" w:hanging="432"/>
      </w:pPr>
      <w:rPr>
        <w:rFonts w:hint="default"/>
        <w:lang w:val="ru-RU" w:eastAsia="en-US" w:bidi="ar-SA"/>
      </w:rPr>
    </w:lvl>
  </w:abstractNum>
  <w:abstractNum w:abstractNumId="5">
    <w:nsid w:val="357C2058"/>
    <w:multiLevelType w:val="hybridMultilevel"/>
    <w:tmpl w:val="0BA071E4"/>
    <w:lvl w:ilvl="0" w:tplc="BB82F2C2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6AF476">
      <w:numFmt w:val="bullet"/>
      <w:lvlText w:val="•"/>
      <w:lvlJc w:val="left"/>
      <w:pPr>
        <w:ind w:left="1422" w:hanging="260"/>
      </w:pPr>
      <w:rPr>
        <w:rFonts w:hint="default"/>
        <w:lang w:val="ru-RU" w:eastAsia="en-US" w:bidi="ar-SA"/>
      </w:rPr>
    </w:lvl>
    <w:lvl w:ilvl="2" w:tplc="DE48FAD0">
      <w:numFmt w:val="bullet"/>
      <w:lvlText w:val="•"/>
      <w:lvlJc w:val="left"/>
      <w:pPr>
        <w:ind w:left="2445" w:hanging="260"/>
      </w:pPr>
      <w:rPr>
        <w:rFonts w:hint="default"/>
        <w:lang w:val="ru-RU" w:eastAsia="en-US" w:bidi="ar-SA"/>
      </w:rPr>
    </w:lvl>
    <w:lvl w:ilvl="3" w:tplc="CA969A6E">
      <w:numFmt w:val="bullet"/>
      <w:lvlText w:val="•"/>
      <w:lvlJc w:val="left"/>
      <w:pPr>
        <w:ind w:left="3468" w:hanging="260"/>
      </w:pPr>
      <w:rPr>
        <w:rFonts w:hint="default"/>
        <w:lang w:val="ru-RU" w:eastAsia="en-US" w:bidi="ar-SA"/>
      </w:rPr>
    </w:lvl>
    <w:lvl w:ilvl="4" w:tplc="06402382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5" w:tplc="B6FC62A2">
      <w:numFmt w:val="bullet"/>
      <w:lvlText w:val="•"/>
      <w:lvlJc w:val="left"/>
      <w:pPr>
        <w:ind w:left="5514" w:hanging="260"/>
      </w:pPr>
      <w:rPr>
        <w:rFonts w:hint="default"/>
        <w:lang w:val="ru-RU" w:eastAsia="en-US" w:bidi="ar-SA"/>
      </w:rPr>
    </w:lvl>
    <w:lvl w:ilvl="6" w:tplc="690A1734">
      <w:numFmt w:val="bullet"/>
      <w:lvlText w:val="•"/>
      <w:lvlJc w:val="left"/>
      <w:pPr>
        <w:ind w:left="6537" w:hanging="260"/>
      </w:pPr>
      <w:rPr>
        <w:rFonts w:hint="default"/>
        <w:lang w:val="ru-RU" w:eastAsia="en-US" w:bidi="ar-SA"/>
      </w:rPr>
    </w:lvl>
    <w:lvl w:ilvl="7" w:tplc="80060D52"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plc="74B22A88">
      <w:numFmt w:val="bullet"/>
      <w:lvlText w:val="•"/>
      <w:lvlJc w:val="left"/>
      <w:pPr>
        <w:ind w:left="8583" w:hanging="260"/>
      </w:pPr>
      <w:rPr>
        <w:rFonts w:hint="default"/>
        <w:lang w:val="ru-RU" w:eastAsia="en-US" w:bidi="ar-SA"/>
      </w:rPr>
    </w:lvl>
  </w:abstractNum>
  <w:abstractNum w:abstractNumId="6">
    <w:nsid w:val="35BA5C3F"/>
    <w:multiLevelType w:val="hybridMultilevel"/>
    <w:tmpl w:val="3C644B6C"/>
    <w:lvl w:ilvl="0" w:tplc="02E8C1EC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20AE2">
      <w:numFmt w:val="bullet"/>
      <w:lvlText w:val="•"/>
      <w:lvlJc w:val="left"/>
      <w:pPr>
        <w:ind w:left="1422" w:hanging="260"/>
      </w:pPr>
      <w:rPr>
        <w:rFonts w:hint="default"/>
        <w:lang w:val="ru-RU" w:eastAsia="en-US" w:bidi="ar-SA"/>
      </w:rPr>
    </w:lvl>
    <w:lvl w:ilvl="2" w:tplc="D92E3D3C">
      <w:numFmt w:val="bullet"/>
      <w:lvlText w:val="•"/>
      <w:lvlJc w:val="left"/>
      <w:pPr>
        <w:ind w:left="2445" w:hanging="260"/>
      </w:pPr>
      <w:rPr>
        <w:rFonts w:hint="default"/>
        <w:lang w:val="ru-RU" w:eastAsia="en-US" w:bidi="ar-SA"/>
      </w:rPr>
    </w:lvl>
    <w:lvl w:ilvl="3" w:tplc="A6F0BB44">
      <w:numFmt w:val="bullet"/>
      <w:lvlText w:val="•"/>
      <w:lvlJc w:val="left"/>
      <w:pPr>
        <w:ind w:left="3468" w:hanging="260"/>
      </w:pPr>
      <w:rPr>
        <w:rFonts w:hint="default"/>
        <w:lang w:val="ru-RU" w:eastAsia="en-US" w:bidi="ar-SA"/>
      </w:rPr>
    </w:lvl>
    <w:lvl w:ilvl="4" w:tplc="9C12064C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5" w:tplc="D760F59C">
      <w:numFmt w:val="bullet"/>
      <w:lvlText w:val="•"/>
      <w:lvlJc w:val="left"/>
      <w:pPr>
        <w:ind w:left="5514" w:hanging="260"/>
      </w:pPr>
      <w:rPr>
        <w:rFonts w:hint="default"/>
        <w:lang w:val="ru-RU" w:eastAsia="en-US" w:bidi="ar-SA"/>
      </w:rPr>
    </w:lvl>
    <w:lvl w:ilvl="6" w:tplc="E5B25F98">
      <w:numFmt w:val="bullet"/>
      <w:lvlText w:val="•"/>
      <w:lvlJc w:val="left"/>
      <w:pPr>
        <w:ind w:left="6537" w:hanging="260"/>
      </w:pPr>
      <w:rPr>
        <w:rFonts w:hint="default"/>
        <w:lang w:val="ru-RU" w:eastAsia="en-US" w:bidi="ar-SA"/>
      </w:rPr>
    </w:lvl>
    <w:lvl w:ilvl="7" w:tplc="ACD0455C"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plc="35DE0962">
      <w:numFmt w:val="bullet"/>
      <w:lvlText w:val="•"/>
      <w:lvlJc w:val="left"/>
      <w:pPr>
        <w:ind w:left="8583" w:hanging="260"/>
      </w:pPr>
      <w:rPr>
        <w:rFonts w:hint="default"/>
        <w:lang w:val="ru-RU" w:eastAsia="en-US" w:bidi="ar-SA"/>
      </w:rPr>
    </w:lvl>
  </w:abstractNum>
  <w:abstractNum w:abstractNumId="7">
    <w:nsid w:val="424F0692"/>
    <w:multiLevelType w:val="multilevel"/>
    <w:tmpl w:val="CAACE5B2"/>
    <w:lvl w:ilvl="0">
      <w:start w:val="1"/>
      <w:numFmt w:val="decimal"/>
      <w:lvlText w:val="%1"/>
      <w:lvlJc w:val="left"/>
      <w:pPr>
        <w:ind w:left="140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82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34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136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3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214"/>
      </w:pPr>
      <w:rPr>
        <w:rFonts w:hint="default"/>
        <w:lang w:val="ru-RU" w:eastAsia="en-US" w:bidi="ar-SA"/>
      </w:rPr>
    </w:lvl>
  </w:abstractNum>
  <w:abstractNum w:abstractNumId="8">
    <w:nsid w:val="4AF277C2"/>
    <w:multiLevelType w:val="hybridMultilevel"/>
    <w:tmpl w:val="45A2EA50"/>
    <w:lvl w:ilvl="0" w:tplc="B0846A6E">
      <w:start w:val="1"/>
      <w:numFmt w:val="decimal"/>
      <w:lvlText w:val="%1)"/>
      <w:lvlJc w:val="left"/>
      <w:pPr>
        <w:ind w:left="40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8BA00">
      <w:numFmt w:val="bullet"/>
      <w:lvlText w:val="•"/>
      <w:lvlJc w:val="left"/>
      <w:pPr>
        <w:ind w:left="1422" w:hanging="262"/>
      </w:pPr>
      <w:rPr>
        <w:rFonts w:hint="default"/>
        <w:lang w:val="ru-RU" w:eastAsia="en-US" w:bidi="ar-SA"/>
      </w:rPr>
    </w:lvl>
    <w:lvl w:ilvl="2" w:tplc="152A3D9C">
      <w:numFmt w:val="bullet"/>
      <w:lvlText w:val="•"/>
      <w:lvlJc w:val="left"/>
      <w:pPr>
        <w:ind w:left="2445" w:hanging="262"/>
      </w:pPr>
      <w:rPr>
        <w:rFonts w:hint="default"/>
        <w:lang w:val="ru-RU" w:eastAsia="en-US" w:bidi="ar-SA"/>
      </w:rPr>
    </w:lvl>
    <w:lvl w:ilvl="3" w:tplc="1888904A">
      <w:numFmt w:val="bullet"/>
      <w:lvlText w:val="•"/>
      <w:lvlJc w:val="left"/>
      <w:pPr>
        <w:ind w:left="3468" w:hanging="262"/>
      </w:pPr>
      <w:rPr>
        <w:rFonts w:hint="default"/>
        <w:lang w:val="ru-RU" w:eastAsia="en-US" w:bidi="ar-SA"/>
      </w:rPr>
    </w:lvl>
    <w:lvl w:ilvl="4" w:tplc="FCB2F584">
      <w:numFmt w:val="bullet"/>
      <w:lvlText w:val="•"/>
      <w:lvlJc w:val="left"/>
      <w:pPr>
        <w:ind w:left="4491" w:hanging="262"/>
      </w:pPr>
      <w:rPr>
        <w:rFonts w:hint="default"/>
        <w:lang w:val="ru-RU" w:eastAsia="en-US" w:bidi="ar-SA"/>
      </w:rPr>
    </w:lvl>
    <w:lvl w:ilvl="5" w:tplc="61DC8B7E">
      <w:numFmt w:val="bullet"/>
      <w:lvlText w:val="•"/>
      <w:lvlJc w:val="left"/>
      <w:pPr>
        <w:ind w:left="5514" w:hanging="262"/>
      </w:pPr>
      <w:rPr>
        <w:rFonts w:hint="default"/>
        <w:lang w:val="ru-RU" w:eastAsia="en-US" w:bidi="ar-SA"/>
      </w:rPr>
    </w:lvl>
    <w:lvl w:ilvl="6" w:tplc="CE1A4888">
      <w:numFmt w:val="bullet"/>
      <w:lvlText w:val="•"/>
      <w:lvlJc w:val="left"/>
      <w:pPr>
        <w:ind w:left="6537" w:hanging="262"/>
      </w:pPr>
      <w:rPr>
        <w:rFonts w:hint="default"/>
        <w:lang w:val="ru-RU" w:eastAsia="en-US" w:bidi="ar-SA"/>
      </w:rPr>
    </w:lvl>
    <w:lvl w:ilvl="7" w:tplc="1D1C3FEE">
      <w:numFmt w:val="bullet"/>
      <w:lvlText w:val="•"/>
      <w:lvlJc w:val="left"/>
      <w:pPr>
        <w:ind w:left="7560" w:hanging="262"/>
      </w:pPr>
      <w:rPr>
        <w:rFonts w:hint="default"/>
        <w:lang w:val="ru-RU" w:eastAsia="en-US" w:bidi="ar-SA"/>
      </w:rPr>
    </w:lvl>
    <w:lvl w:ilvl="8" w:tplc="1588813C">
      <w:numFmt w:val="bullet"/>
      <w:lvlText w:val="•"/>
      <w:lvlJc w:val="left"/>
      <w:pPr>
        <w:ind w:left="8583" w:hanging="262"/>
      </w:pPr>
      <w:rPr>
        <w:rFonts w:hint="default"/>
        <w:lang w:val="ru-RU" w:eastAsia="en-US" w:bidi="ar-SA"/>
      </w:rPr>
    </w:lvl>
  </w:abstractNum>
  <w:abstractNum w:abstractNumId="9">
    <w:nsid w:val="4DDA704F"/>
    <w:multiLevelType w:val="hybridMultilevel"/>
    <w:tmpl w:val="AE92BC9A"/>
    <w:lvl w:ilvl="0" w:tplc="1996E2A2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229C6">
      <w:numFmt w:val="bullet"/>
      <w:lvlText w:val="•"/>
      <w:lvlJc w:val="left"/>
      <w:pPr>
        <w:ind w:left="1422" w:hanging="260"/>
      </w:pPr>
      <w:rPr>
        <w:rFonts w:hint="default"/>
        <w:lang w:val="ru-RU" w:eastAsia="en-US" w:bidi="ar-SA"/>
      </w:rPr>
    </w:lvl>
    <w:lvl w:ilvl="2" w:tplc="0832C41A">
      <w:numFmt w:val="bullet"/>
      <w:lvlText w:val="•"/>
      <w:lvlJc w:val="left"/>
      <w:pPr>
        <w:ind w:left="2445" w:hanging="260"/>
      </w:pPr>
      <w:rPr>
        <w:rFonts w:hint="default"/>
        <w:lang w:val="ru-RU" w:eastAsia="en-US" w:bidi="ar-SA"/>
      </w:rPr>
    </w:lvl>
    <w:lvl w:ilvl="3" w:tplc="8E0CED5C">
      <w:numFmt w:val="bullet"/>
      <w:lvlText w:val="•"/>
      <w:lvlJc w:val="left"/>
      <w:pPr>
        <w:ind w:left="3468" w:hanging="260"/>
      </w:pPr>
      <w:rPr>
        <w:rFonts w:hint="default"/>
        <w:lang w:val="ru-RU" w:eastAsia="en-US" w:bidi="ar-SA"/>
      </w:rPr>
    </w:lvl>
    <w:lvl w:ilvl="4" w:tplc="6E1801F2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5" w:tplc="00308DD6">
      <w:numFmt w:val="bullet"/>
      <w:lvlText w:val="•"/>
      <w:lvlJc w:val="left"/>
      <w:pPr>
        <w:ind w:left="5514" w:hanging="260"/>
      </w:pPr>
      <w:rPr>
        <w:rFonts w:hint="default"/>
        <w:lang w:val="ru-RU" w:eastAsia="en-US" w:bidi="ar-SA"/>
      </w:rPr>
    </w:lvl>
    <w:lvl w:ilvl="6" w:tplc="EAC88C7A">
      <w:numFmt w:val="bullet"/>
      <w:lvlText w:val="•"/>
      <w:lvlJc w:val="left"/>
      <w:pPr>
        <w:ind w:left="6537" w:hanging="260"/>
      </w:pPr>
      <w:rPr>
        <w:rFonts w:hint="default"/>
        <w:lang w:val="ru-RU" w:eastAsia="en-US" w:bidi="ar-SA"/>
      </w:rPr>
    </w:lvl>
    <w:lvl w:ilvl="7" w:tplc="8CFAE254"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plc="67F234A8">
      <w:numFmt w:val="bullet"/>
      <w:lvlText w:val="•"/>
      <w:lvlJc w:val="left"/>
      <w:pPr>
        <w:ind w:left="8583" w:hanging="260"/>
      </w:pPr>
      <w:rPr>
        <w:rFonts w:hint="default"/>
        <w:lang w:val="ru-RU" w:eastAsia="en-US" w:bidi="ar-SA"/>
      </w:rPr>
    </w:lvl>
  </w:abstractNum>
  <w:abstractNum w:abstractNumId="10">
    <w:nsid w:val="4FF94043"/>
    <w:multiLevelType w:val="hybridMultilevel"/>
    <w:tmpl w:val="0B12282A"/>
    <w:lvl w:ilvl="0" w:tplc="352892F4">
      <w:start w:val="1"/>
      <w:numFmt w:val="decimal"/>
      <w:lvlText w:val="%1)"/>
      <w:lvlJc w:val="left"/>
      <w:pPr>
        <w:ind w:left="14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0637FE">
      <w:numFmt w:val="bullet"/>
      <w:lvlText w:val="•"/>
      <w:lvlJc w:val="left"/>
      <w:pPr>
        <w:ind w:left="1188" w:hanging="271"/>
      </w:pPr>
      <w:rPr>
        <w:rFonts w:hint="default"/>
        <w:lang w:val="ru-RU" w:eastAsia="en-US" w:bidi="ar-SA"/>
      </w:rPr>
    </w:lvl>
    <w:lvl w:ilvl="2" w:tplc="6DA48BDC">
      <w:numFmt w:val="bullet"/>
      <w:lvlText w:val="•"/>
      <w:lvlJc w:val="left"/>
      <w:pPr>
        <w:ind w:left="2237" w:hanging="271"/>
      </w:pPr>
      <w:rPr>
        <w:rFonts w:hint="default"/>
        <w:lang w:val="ru-RU" w:eastAsia="en-US" w:bidi="ar-SA"/>
      </w:rPr>
    </w:lvl>
    <w:lvl w:ilvl="3" w:tplc="FF420CFC">
      <w:numFmt w:val="bullet"/>
      <w:lvlText w:val="•"/>
      <w:lvlJc w:val="left"/>
      <w:pPr>
        <w:ind w:left="3286" w:hanging="271"/>
      </w:pPr>
      <w:rPr>
        <w:rFonts w:hint="default"/>
        <w:lang w:val="ru-RU" w:eastAsia="en-US" w:bidi="ar-SA"/>
      </w:rPr>
    </w:lvl>
    <w:lvl w:ilvl="4" w:tplc="84B8FC2A">
      <w:numFmt w:val="bullet"/>
      <w:lvlText w:val="•"/>
      <w:lvlJc w:val="left"/>
      <w:pPr>
        <w:ind w:left="4335" w:hanging="271"/>
      </w:pPr>
      <w:rPr>
        <w:rFonts w:hint="default"/>
        <w:lang w:val="ru-RU" w:eastAsia="en-US" w:bidi="ar-SA"/>
      </w:rPr>
    </w:lvl>
    <w:lvl w:ilvl="5" w:tplc="728A7158">
      <w:numFmt w:val="bullet"/>
      <w:lvlText w:val="•"/>
      <w:lvlJc w:val="left"/>
      <w:pPr>
        <w:ind w:left="5384" w:hanging="271"/>
      </w:pPr>
      <w:rPr>
        <w:rFonts w:hint="default"/>
        <w:lang w:val="ru-RU" w:eastAsia="en-US" w:bidi="ar-SA"/>
      </w:rPr>
    </w:lvl>
    <w:lvl w:ilvl="6" w:tplc="9634B4A8">
      <w:numFmt w:val="bullet"/>
      <w:lvlText w:val="•"/>
      <w:lvlJc w:val="left"/>
      <w:pPr>
        <w:ind w:left="6433" w:hanging="271"/>
      </w:pPr>
      <w:rPr>
        <w:rFonts w:hint="default"/>
        <w:lang w:val="ru-RU" w:eastAsia="en-US" w:bidi="ar-SA"/>
      </w:rPr>
    </w:lvl>
    <w:lvl w:ilvl="7" w:tplc="FF1A442E">
      <w:numFmt w:val="bullet"/>
      <w:lvlText w:val="•"/>
      <w:lvlJc w:val="left"/>
      <w:pPr>
        <w:ind w:left="7482" w:hanging="271"/>
      </w:pPr>
      <w:rPr>
        <w:rFonts w:hint="default"/>
        <w:lang w:val="ru-RU" w:eastAsia="en-US" w:bidi="ar-SA"/>
      </w:rPr>
    </w:lvl>
    <w:lvl w:ilvl="8" w:tplc="F16C7392">
      <w:numFmt w:val="bullet"/>
      <w:lvlText w:val="•"/>
      <w:lvlJc w:val="left"/>
      <w:pPr>
        <w:ind w:left="8531" w:hanging="27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85"/>
    <w:rsid w:val="00847185"/>
    <w:rsid w:val="00E7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7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47185"/>
    <w:pPr>
      <w:ind w:left="13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71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47185"/>
    <w:pPr>
      <w:ind w:left="1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718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47185"/>
    <w:pPr>
      <w:ind w:left="140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7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47185"/>
    <w:pPr>
      <w:ind w:left="13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71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47185"/>
    <w:pPr>
      <w:ind w:left="1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718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47185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kodeks/TK-RF/chast-v/razdel-xiii/glava-60/statja-381/" TargetMode="External"/><Relationship Id="rId13" Type="http://schemas.openxmlformats.org/officeDocument/2006/relationships/hyperlink" Target="https://legalacts.ru/doc/pismo-minprosveshchenija-rossii-n-vb-10708-obshcherossiiskogo-profsoiuza-obrazovanija-n/" TargetMode="External"/><Relationship Id="rId18" Type="http://schemas.openxmlformats.org/officeDocument/2006/relationships/hyperlink" Target="https://legalacts.ru/doc/pismo-minprosveshchenija-rossii-n-vb-10708-obshcherossiiskogo-profsoiuza-obrazovanija-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egalacts.ru/doc/pismo-minprosveshchenija-rossii-n-vb-10708-obshcherossiiskogo-profsoiuza-obrazovanija-n/" TargetMode="External"/><Relationship Id="rId7" Type="http://schemas.openxmlformats.org/officeDocument/2006/relationships/hyperlink" Target="https://legalacts.ru/kodeks/TK-RF/chast-v/razdel-xiii/glava-60/statja-381/" TargetMode="External"/><Relationship Id="rId12" Type="http://schemas.openxmlformats.org/officeDocument/2006/relationships/hyperlink" Target="https://legalacts.ru/doc/pismo-minprosveshchenija-rossii-n-vb-10708-obshcherossiiskogo-profsoiuza-obrazovanija-n/" TargetMode="External"/><Relationship Id="rId17" Type="http://schemas.openxmlformats.org/officeDocument/2006/relationships/hyperlink" Target="https://legalacts.ru/doc/pismo-minprosveshchenija-rossii-n-vb-10708-obshcherossiiskogo-profsoiuza-obrazovanija-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alacts.ru/doc/pismo-minprosveshchenija-rossii-n-vb-10708-obshcherossiiskogo-profsoiuza-obrazovanija-n/" TargetMode="External"/><Relationship Id="rId20" Type="http://schemas.openxmlformats.org/officeDocument/2006/relationships/hyperlink" Target="https://legalacts.ru/doc/pismo-minprosveshchenija-rossii-n-vb-10708-obshcherossiiskogo-profsoiuza-obrazovanija-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alacts.ru/doc/273_FZ-ob-obrazovanii/" TargetMode="External"/><Relationship Id="rId11" Type="http://schemas.openxmlformats.org/officeDocument/2006/relationships/hyperlink" Target="https://legalacts.ru/doc/273_FZ-ob-obrazovan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alacts.ru/doc/pismo-minprosveshchenija-rossii-n-vb-10708-obshcherossiiskogo-profsoiuza-obrazovanija-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alacts.ru/doc/Konstitucija-RF/" TargetMode="External"/><Relationship Id="rId19" Type="http://schemas.openxmlformats.org/officeDocument/2006/relationships/hyperlink" Target="https://legalacts.ru/doc/pismo-minprosveshchenija-rossii-n-vb-10708-obshcherossiiskogo-profsoiuza-obrazovanija-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federalnyi-zakon-ot-24061999-n-120-fz-ob/" TargetMode="External"/><Relationship Id="rId14" Type="http://schemas.openxmlformats.org/officeDocument/2006/relationships/hyperlink" Target="https://legalacts.ru/doc/273_FZ-ob-obrazovanii/glava-1/statja-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2292</Words>
  <Characters>13066</Characters>
  <Application>Microsoft Office Word</Application>
  <DocSecurity>0</DocSecurity>
  <Lines>108</Lines>
  <Paragraphs>30</Paragraphs>
  <ScaleCrop>false</ScaleCrop>
  <Company/>
  <LinksUpToDate>false</LinksUpToDate>
  <CharactersWithSpaces>15328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2025-04-15T01:15:00Z</dcterms:created>
  <dcterms:modified xsi:type="dcterms:W3CDTF">2025-04-15T01:15:00Z</dcterms:modified>
</cp:coreProperties>
</file>