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294C" w14:textId="77777777" w:rsidR="004C2666" w:rsidRPr="004C2666" w:rsidRDefault="004C2666" w:rsidP="004C2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МУНИЦИПАЛЬНОЕ БЮДЖЕТНОЕ ОБЩЕОБРАЗОВАТЕЛЬНОЕ</w:t>
      </w:r>
      <w:r w:rsidRPr="004C26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br/>
        <w:t>УЧРЕЖДЕНИЕ СРЕДНЯЯ ОБЩЕОБРАЗОВАТЕЛЬНАЯ ШКОЛА</w:t>
      </w:r>
      <w:r w:rsidRPr="004C26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br/>
        <w:t>СЕЛА МОГИЛЁВКА МУНИЦИПАЛЬНОГО РАЙОНА</w:t>
      </w:r>
      <w:r w:rsidRPr="004C26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br/>
        <w:t>ИМЕНИ ЛАЗО ХАБАРОВСКОГО КРАЯ</w:t>
      </w:r>
      <w:r w:rsidRPr="004C26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br/>
      </w:r>
      <w:r w:rsidRPr="004C26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br/>
        <w:t>ПРИКАЗ</w:t>
      </w:r>
      <w:r w:rsidRPr="004C26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br/>
      </w:r>
    </w:p>
    <w:p w14:paraId="0F4614BD" w14:textId="77777777" w:rsidR="004C2666" w:rsidRPr="004C2666" w:rsidRDefault="004C2666" w:rsidP="004C26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0E965F1F" w14:textId="77777777" w:rsidR="004C2666" w:rsidRPr="004C2666" w:rsidRDefault="004C2666" w:rsidP="004C266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28.08.2024 № 97 о/д</w:t>
      </w:r>
    </w:p>
    <w:p w14:paraId="39CBCE2D" w14:textId="77777777" w:rsidR="004C2666" w:rsidRPr="004C2666" w:rsidRDefault="004C2666" w:rsidP="004C266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с. </w:t>
      </w:r>
      <w:proofErr w:type="spellStart"/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Могилёвка</w:t>
      </w:r>
      <w:proofErr w:type="spellEnd"/>
    </w:p>
    <w:p w14:paraId="5AB16ABD" w14:textId="77777777" w:rsidR="004C2666" w:rsidRPr="004C2666" w:rsidRDefault="004C2666" w:rsidP="004C2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358BF0E" w14:textId="77777777" w:rsidR="004C2666" w:rsidRPr="004C2666" w:rsidRDefault="004C2666" w:rsidP="004C266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Об организации питания учащихся</w:t>
      </w:r>
    </w:p>
    <w:p w14:paraId="5EA67997" w14:textId="77777777" w:rsidR="004C2666" w:rsidRPr="004C2666" w:rsidRDefault="004C2666" w:rsidP="004C266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2024/2025 учебном году</w:t>
      </w:r>
    </w:p>
    <w:p w14:paraId="33937936" w14:textId="77777777" w:rsidR="004C2666" w:rsidRPr="004C2666" w:rsidRDefault="004C2666" w:rsidP="004C266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B9DE0EA" w14:textId="77777777" w:rsidR="004C2666" w:rsidRPr="004C2666" w:rsidRDefault="004C2666" w:rsidP="004C2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На основании приказов Управления образования администрации муниципального района имени   от 26.08.2024 № 318,319 «Об организации питания учащихся в 2024/2025 учебном году», в целях усиления контроля за организацией и качеством питания обучающихся</w:t>
      </w:r>
    </w:p>
    <w:p w14:paraId="32CA31BF" w14:textId="77777777" w:rsidR="004C2666" w:rsidRPr="004C2666" w:rsidRDefault="004C2666" w:rsidP="004C2666">
      <w:pPr>
        <w:tabs>
          <w:tab w:val="left" w:pos="77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ПРИКАЗЫВАЮ:</w:t>
      </w:r>
    </w:p>
    <w:p w14:paraId="11E343D5" w14:textId="77777777" w:rsidR="004C2666" w:rsidRPr="004C2666" w:rsidRDefault="004C2666" w:rsidP="004C2666">
      <w:pPr>
        <w:numPr>
          <w:ilvl w:val="0"/>
          <w:numId w:val="1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Обеспечить всех обучающихся полноценным горячим питанием, в том числе бесплатным горячим питанием обучающихся: 1-4 классов, из категории малообеспеченных и многодетных семей, с ограниченными возможностями здоровья, детей из семей мобилизованных.</w:t>
      </w:r>
    </w:p>
    <w:p w14:paraId="56ADF4E1" w14:textId="77777777" w:rsidR="004C2666" w:rsidRPr="004C2666" w:rsidRDefault="004C2666" w:rsidP="004C2666">
      <w:pPr>
        <w:numPr>
          <w:ilvl w:val="0"/>
          <w:numId w:val="1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Организовать с 03 сентября 2024 года питание обучающихся в зависимости от режима обучения, детям обучающимся в первую смену – завтраки, детям обучающимся во вторую смену – обеды. </w:t>
      </w:r>
    </w:p>
    <w:p w14:paraId="6A9845E9" w14:textId="77777777" w:rsidR="004C2666" w:rsidRPr="004C2666" w:rsidRDefault="004C2666" w:rsidP="004C2666">
      <w:pPr>
        <w:numPr>
          <w:ilvl w:val="0"/>
          <w:numId w:val="1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Питание осуществлять согласно </w:t>
      </w:r>
      <w:proofErr w:type="spellStart"/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п.п</w:t>
      </w:r>
      <w:proofErr w:type="spellEnd"/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2.1.1 – 2.1.4 положения к постановлению 890-па в соответствии с требованиями СанПиН 2.3/2.4.3590-20.</w:t>
      </w:r>
    </w:p>
    <w:p w14:paraId="6EBEE43E" w14:textId="77777777" w:rsidR="004C2666" w:rsidRPr="004C2666" w:rsidRDefault="004C2666" w:rsidP="004C2666">
      <w:pPr>
        <w:numPr>
          <w:ilvl w:val="0"/>
          <w:numId w:val="1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Организацию питания обучающихся с пищевыми особенностями осуществлять в соответствии с методическими рекомендациями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14:paraId="2C470E3E" w14:textId="77777777" w:rsidR="004C2666" w:rsidRPr="004C2666" w:rsidRDefault="004C2666" w:rsidP="004C2666">
      <w:pPr>
        <w:numPr>
          <w:ilvl w:val="0"/>
          <w:numId w:val="1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Обеспечить соблюдение требований санитарного законодательства при организации питания.</w:t>
      </w:r>
    </w:p>
    <w:p w14:paraId="3CFA33C5" w14:textId="77777777" w:rsidR="004C2666" w:rsidRPr="004C2666" w:rsidRDefault="004C2666" w:rsidP="004C2666">
      <w:pPr>
        <w:numPr>
          <w:ilvl w:val="0"/>
          <w:numId w:val="1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Продолжить работу с детьми и родителями (законными представителями) по увеличению охвата горячим питанием обучающихся до 100%.</w:t>
      </w:r>
    </w:p>
    <w:p w14:paraId="65A0DED6" w14:textId="77777777" w:rsidR="004C2666" w:rsidRPr="004C2666" w:rsidRDefault="004C2666" w:rsidP="004C2666">
      <w:pPr>
        <w:numPr>
          <w:ilvl w:val="0"/>
          <w:numId w:val="1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Установить стоимость питания обучающихся: </w:t>
      </w:r>
    </w:p>
    <w:p w14:paraId="6791A283" w14:textId="77777777" w:rsidR="004C2666" w:rsidRPr="004C2666" w:rsidRDefault="004C2666" w:rsidP="004C2666">
      <w:pPr>
        <w:numPr>
          <w:ilvl w:val="1"/>
          <w:numId w:val="2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Стоимость горячих завтраков для учащихся от 7 до 11 лет </w:t>
      </w:r>
      <w:proofErr w:type="gramStart"/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–  86</w:t>
      </w:r>
      <w:proofErr w:type="gramEnd"/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рублей, от 11 лет и старше – 94 рубля; </w:t>
      </w:r>
    </w:p>
    <w:p w14:paraId="59147592" w14:textId="77777777" w:rsidR="004C2666" w:rsidRPr="004C2666" w:rsidRDefault="004C2666" w:rsidP="004C2666">
      <w:pPr>
        <w:numPr>
          <w:ilvl w:val="1"/>
          <w:numId w:val="2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Стоимость горячего обеда для учащихся от 7 до 11 лет – 123 рубля, от 11 лет и старше – 137 рублей в день на одного обучающегося за </w:t>
      </w: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 xml:space="preserve">счет средств родителей (законных представителей), детей с ОВЗ за счет муниципального бюджета; </w:t>
      </w:r>
    </w:p>
    <w:p w14:paraId="00EF5728" w14:textId="77777777" w:rsidR="004C2666" w:rsidRPr="004C2666" w:rsidRDefault="004C2666" w:rsidP="004C2666">
      <w:pPr>
        <w:numPr>
          <w:ilvl w:val="1"/>
          <w:numId w:val="2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Стоимость полдника для детей обучающихся во вторую смену от 7 до 11 лет – 55 рублей, от 11 лет и старше – 65 рублей за счет средств родителей (законных представителей), детей с ОВЗ за счет муниципального бюджета; </w:t>
      </w:r>
    </w:p>
    <w:p w14:paraId="78EF4955" w14:textId="77777777" w:rsidR="004C2666" w:rsidRPr="004C2666" w:rsidRDefault="004C2666" w:rsidP="004C2666">
      <w:pPr>
        <w:numPr>
          <w:ilvl w:val="1"/>
          <w:numId w:val="2"/>
        </w:numPr>
        <w:tabs>
          <w:tab w:val="left" w:pos="772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Стоимость бесплатных продуктовых наборов, а также денежной компенсации для детей с ОВЗ обучающихся на дому от 7 до 11 лет (1-4 классов) в размере 209 рублей, от 11 лет и старше 231 рубль в день на одного обучающегося.</w:t>
      </w:r>
    </w:p>
    <w:p w14:paraId="0EDD3DBD" w14:textId="77777777" w:rsidR="004C2666" w:rsidRPr="004C2666" w:rsidRDefault="004C2666" w:rsidP="004C2666">
      <w:pPr>
        <w:tabs>
          <w:tab w:val="left" w:pos="7728"/>
        </w:tabs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8. Утвердить График питания обучающихся (Приложение 1)</w:t>
      </w:r>
    </w:p>
    <w:p w14:paraId="5896446A" w14:textId="77777777" w:rsidR="004C2666" w:rsidRPr="004C2666" w:rsidRDefault="004C2666" w:rsidP="004C2666">
      <w:pPr>
        <w:tabs>
          <w:tab w:val="left" w:pos="7728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9. Назначить ответственным за организацию горячего питания заместителя директора по ВР Куприянову И.А.</w:t>
      </w:r>
    </w:p>
    <w:p w14:paraId="17CB7EA9" w14:textId="77777777" w:rsidR="004C2666" w:rsidRPr="004C2666" w:rsidRDefault="004C2666" w:rsidP="004C26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ab/>
        <w:t>10. Ответственному за организацию горячего питания Куприяновой И.А.):</w:t>
      </w:r>
    </w:p>
    <w:p w14:paraId="74C6DF4D" w14:textId="77777777" w:rsidR="004C2666" w:rsidRPr="004C2666" w:rsidRDefault="004C2666" w:rsidP="004C26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10.1 Сформировать и предоставить в Управление образования списки (реестр) обучающихся по форме в соответствии с </w:t>
      </w:r>
      <w:proofErr w:type="spellStart"/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п.п</w:t>
      </w:r>
      <w:proofErr w:type="spellEnd"/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3.6 – 3.10 положения к постановлению (приложения 1, 2,8);</w:t>
      </w:r>
    </w:p>
    <w:p w14:paraId="0C7178DF" w14:textId="77777777" w:rsidR="004C2666" w:rsidRPr="004C2666" w:rsidRDefault="004C2666" w:rsidP="004C26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10.2 Предоставить в Управление образования в срок до 01.09.2024 г. копию приказа об организации питания обучающихся;</w:t>
      </w:r>
    </w:p>
    <w:p w14:paraId="7836CC10" w14:textId="77777777" w:rsidR="004C2666" w:rsidRPr="004C2666" w:rsidRDefault="004C2666" w:rsidP="004C26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10.3 Разместить на официальном сайте школы информацию об организации питания детей, о здоровом питании, основах культуры питания, санитарно-гигиенических правилах, перспективное и ежедневное меню горячего питания обучающихся в разделе «</w:t>
      </w: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  <w:t>FOOD</w:t>
      </w: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»;</w:t>
      </w:r>
    </w:p>
    <w:p w14:paraId="693F85D5" w14:textId="77777777" w:rsidR="004C2666" w:rsidRPr="004C2666" w:rsidRDefault="004C2666" w:rsidP="004C26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10.4 Оформить стенд в обеденном зале информацией ежедневного разновозрастного меню, о здоровом питании, основах культуры питания, санитарно-гигиенических правилах.</w:t>
      </w:r>
    </w:p>
    <w:p w14:paraId="44FE3EAE" w14:textId="77777777" w:rsidR="004C2666" w:rsidRPr="004C2666" w:rsidRDefault="004C2666" w:rsidP="004C26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11. Заведующему столовой </w:t>
      </w:r>
      <w:proofErr w:type="spellStart"/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Танцуре</w:t>
      </w:r>
      <w:proofErr w:type="spellEnd"/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Л. А.:</w:t>
      </w:r>
    </w:p>
    <w:p w14:paraId="68B76E2D" w14:textId="77777777" w:rsidR="004C2666" w:rsidRPr="004C2666" w:rsidRDefault="004C2666" w:rsidP="004C26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11.1 Организацию питания осуществлять в зависимости от посадочных мест и графика учебного процесса от 2 до 4 перемен; раздачу пищи проводить с контрольным взвешиванием блюд.</w:t>
      </w:r>
    </w:p>
    <w:p w14:paraId="600AB3CD" w14:textId="77777777" w:rsidR="004C2666" w:rsidRPr="004C2666" w:rsidRDefault="004C2666" w:rsidP="004C26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11.2 Организовать своевременный сбор родительских средств на полное покрытие расходов по предоставлению горячего питания за дни фактического посещения обучающимися учебных занятий;</w:t>
      </w:r>
    </w:p>
    <w:p w14:paraId="15A09831" w14:textId="77777777" w:rsidR="004C2666" w:rsidRPr="004C2666" w:rsidRDefault="004C2666" w:rsidP="004C26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11.3 Возложить контроль за учетом средств субсидий из федерального бюджета, средств муниципального района и родительских средств на питание обучающихся;</w:t>
      </w:r>
    </w:p>
    <w:p w14:paraId="4CFB45AC" w14:textId="77777777" w:rsidR="004C2666" w:rsidRPr="004C2666" w:rsidRDefault="004C2666" w:rsidP="004C266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11.4 Обеспечить еженедельную сдачу родительских денежных средств в кассу МКУ «Центр бухгалтерского учета и технического обслуживания муниципальных образовательных организаций, учреждений», подекадное предоставление отчета о расходовании средств субсидий из федерального бюджета, краевого бюджета, средств бюджета муниципального района и родительских денежных средств на организацию питания;</w:t>
      </w:r>
    </w:p>
    <w:p w14:paraId="3327EEF6" w14:textId="5EACC853" w:rsidR="004C2666" w:rsidRDefault="004C2666" w:rsidP="004C266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4C266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11.5 Предоставлять ежемесячно не позднее 1 числа, следующего за отчетным месяцем, сведения о сумме неиспользованных средств субсидий из</w:t>
      </w:r>
    </w:p>
    <w:p w14:paraId="794FB78E" w14:textId="2E186E7F" w:rsidR="004C2666" w:rsidRDefault="004C2666" w:rsidP="004C2666">
      <w:r>
        <w:rPr>
          <w:noProof/>
        </w:rPr>
        <w:lastRenderedPageBreak/>
        <w:drawing>
          <wp:inline distT="0" distB="0" distL="0" distR="0" wp14:anchorId="6318B289" wp14:editId="691AD8A0">
            <wp:extent cx="6210300" cy="8533769"/>
            <wp:effectExtent l="0" t="0" r="0" b="635"/>
            <wp:docPr id="542000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24" cy="853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 w15:restartNumberingAfterBreak="0">
    <w:nsid w:val="0EBC690C"/>
    <w:multiLevelType w:val="multilevel"/>
    <w:tmpl w:val="921E0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 w16cid:durableId="1391074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02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66"/>
    <w:rsid w:val="000B69A7"/>
    <w:rsid w:val="004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B6A"/>
  <w15:chartTrackingRefBased/>
  <w15:docId w15:val="{2F1D50BA-9222-4036-AC56-5935D7ED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26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6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6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26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26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26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26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26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26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26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Company>HP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1</cp:revision>
  <dcterms:created xsi:type="dcterms:W3CDTF">2025-02-05T01:38:00Z</dcterms:created>
  <dcterms:modified xsi:type="dcterms:W3CDTF">2025-02-05T01:40:00Z</dcterms:modified>
</cp:coreProperties>
</file>