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75" w:rsidRPr="001C6D75" w:rsidRDefault="00FD34A6" w:rsidP="001C6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1150" cy="9156024"/>
            <wp:effectExtent l="0" t="0" r="6350" b="7620"/>
            <wp:docPr id="1" name="Рисунок 1" descr="C:\Users\Magazin\Desktop\сканы\2024-10-23 кадет хор\кадет х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zin\Desktop\сканы\2024-10-23 кадет хор\кадет хор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5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155" w:rsidRPr="005A3155" w:rsidRDefault="005A3155" w:rsidP="005A3155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5A3155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E2838" w:rsidRPr="00981333" w:rsidRDefault="005E2838" w:rsidP="005E283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333">
        <w:rPr>
          <w:rFonts w:ascii="Times New Roman" w:eastAsia="Calibri" w:hAnsi="Times New Roman" w:cs="Times New Roman"/>
          <w:sz w:val="28"/>
          <w:szCs w:val="28"/>
        </w:rPr>
        <w:t>- Закон Российской Федерации от 29 декабря 2012 года №273 ФЗ «Об образовании в Российской Федерации» с изменениями на 7 октября 2022 года, с редакцией, действующей с 13 октября 2022 года;</w:t>
      </w:r>
    </w:p>
    <w:p w:rsidR="005E2838" w:rsidRPr="00981333" w:rsidRDefault="005E2838" w:rsidP="005E283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333">
        <w:rPr>
          <w:rFonts w:ascii="Times New Roman" w:eastAsia="Calibri" w:hAnsi="Times New Roman" w:cs="Times New Roman"/>
          <w:sz w:val="28"/>
          <w:szCs w:val="28"/>
        </w:rPr>
        <w:t>- Концепция развития дополнительного образования детей до 2030 года, утвержденной распоряжением Правительства Российской Федерации от 31 марта 2022 г. № 678-р</w:t>
      </w:r>
    </w:p>
    <w:p w:rsidR="005E2838" w:rsidRPr="00981333" w:rsidRDefault="005E2838" w:rsidP="005E283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333">
        <w:rPr>
          <w:rFonts w:ascii="Times New Roman" w:eastAsia="Calibri" w:hAnsi="Times New Roman" w:cs="Times New Roman"/>
          <w:sz w:val="28"/>
          <w:szCs w:val="28"/>
        </w:rPr>
        <w:t>- Постановление Главного государственного санитарного врача РФ от 28.09.2020 № 28 "Санитарно-эпидемиологические требования к организациям воспитания и обучения, отдыха и оздоровления детей и молодежи»;</w:t>
      </w:r>
    </w:p>
    <w:p w:rsidR="005E2838" w:rsidRPr="00981333" w:rsidRDefault="005E2838" w:rsidP="005E283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333">
        <w:rPr>
          <w:rFonts w:ascii="Times New Roman" w:eastAsia="Calibri" w:hAnsi="Times New Roman" w:cs="Times New Roman"/>
          <w:sz w:val="28"/>
          <w:szCs w:val="28"/>
        </w:rPr>
        <w:t xml:space="preserve">- Приказ </w:t>
      </w:r>
      <w:proofErr w:type="spellStart"/>
      <w:r w:rsidRPr="00981333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81333">
        <w:rPr>
          <w:rFonts w:ascii="Times New Roman" w:eastAsia="Calibri" w:hAnsi="Times New Roman" w:cs="Times New Roman"/>
          <w:sz w:val="28"/>
          <w:szCs w:val="28"/>
        </w:rPr>
        <w:t xml:space="preserve"> России от 27.07.2022г. № 629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5A3155" w:rsidRDefault="005E2838" w:rsidP="005A3155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981333">
        <w:rPr>
          <w:rFonts w:ascii="Times New Roman" w:eastAsia="Calibri" w:hAnsi="Times New Roman" w:cs="Times New Roman"/>
          <w:sz w:val="28"/>
          <w:szCs w:val="28"/>
        </w:rPr>
        <w:t>- Положение о дополнительной общеобразовательной программе, реализуемой в Хабаровском крае (Приказ № 383-П КГАОУ ДО РМЦ от 26.09.2019);</w:t>
      </w:r>
      <w:r w:rsidR="005A3155" w:rsidRPr="005A3155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5A3155" w:rsidRDefault="005A3155" w:rsidP="005A3155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5A3155" w:rsidRPr="005A3155" w:rsidRDefault="005A3155" w:rsidP="005A3155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1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Главная цель программы</w:t>
      </w:r>
      <w:r w:rsidRPr="005A31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создать условия для оптимального певческого и эстетического развития каждого учащегося, воспитание потребности в общении с хоровой музыкой.</w:t>
      </w:r>
    </w:p>
    <w:p w:rsidR="005A3155" w:rsidRPr="005A3155" w:rsidRDefault="005A3155" w:rsidP="005A3155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3155" w:rsidRPr="005A3155" w:rsidRDefault="005A3155" w:rsidP="005A3155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155">
        <w:rPr>
          <w:rFonts w:ascii="Times New Roman" w:hAnsi="Times New Roman" w:cs="Times New Roman"/>
          <w:b/>
          <w:sz w:val="28"/>
          <w:szCs w:val="28"/>
        </w:rPr>
        <w:t>Место курса в плане внеурочной деятельности</w:t>
      </w:r>
    </w:p>
    <w:p w:rsidR="005A3155" w:rsidRPr="005A3155" w:rsidRDefault="005A3155" w:rsidP="005A3155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1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Программа направлена на реализацию общекультурного направления внеурочной деятельности.</w:t>
      </w:r>
    </w:p>
    <w:p w:rsidR="005A3155" w:rsidRPr="005A3155" w:rsidRDefault="005A3155" w:rsidP="005A3155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155">
        <w:rPr>
          <w:rFonts w:ascii="Times New Roman" w:hAnsi="Times New Roman" w:cs="Times New Roman"/>
          <w:sz w:val="28"/>
          <w:szCs w:val="28"/>
        </w:rPr>
        <w:t>Программа по внеурочной деятельности «Хор» рассчитана на 2 года обучения. 1-ый год обучения – 34 часа, 2 –</w:t>
      </w:r>
      <w:proofErr w:type="gramStart"/>
      <w:r w:rsidRPr="005A315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A3155">
        <w:rPr>
          <w:rFonts w:ascii="Times New Roman" w:hAnsi="Times New Roman" w:cs="Times New Roman"/>
          <w:sz w:val="28"/>
          <w:szCs w:val="28"/>
        </w:rPr>
        <w:t xml:space="preserve"> год обучения – 34 часа. Занятия проводятся 1 раз в неделю в каждой группе.</w:t>
      </w:r>
    </w:p>
    <w:p w:rsidR="005A3155" w:rsidRPr="005A3155" w:rsidRDefault="005A3155" w:rsidP="005A3155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155">
        <w:rPr>
          <w:rFonts w:ascii="Times New Roman" w:hAnsi="Times New Roman" w:cs="Times New Roman"/>
          <w:sz w:val="28"/>
          <w:szCs w:val="28"/>
        </w:rPr>
        <w:t>План внеурочной деятельности предусматривает занятия с учащимися 5-9 классов (возраст от 11 до 15 лет).</w:t>
      </w:r>
    </w:p>
    <w:p w:rsidR="005A3155" w:rsidRPr="005A3155" w:rsidRDefault="005A3155" w:rsidP="005A31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3155" w:rsidRPr="005A3155" w:rsidRDefault="005A3155" w:rsidP="005A315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3155">
        <w:rPr>
          <w:rFonts w:ascii="Times New Roman" w:eastAsia="Calibri" w:hAnsi="Times New Roman" w:cs="Times New Roman"/>
          <w:b/>
          <w:kern w:val="2"/>
          <w:sz w:val="28"/>
          <w:szCs w:val="28"/>
        </w:rPr>
        <w:t>Результаты освоения курса</w:t>
      </w:r>
      <w:r w:rsidRPr="005A3155">
        <w:rPr>
          <w:rFonts w:ascii="Times New Roman" w:eastAsia="Calibri" w:hAnsi="Times New Roman" w:cs="Times New Roman"/>
          <w:b/>
          <w:sz w:val="28"/>
          <w:szCs w:val="28"/>
        </w:rPr>
        <w:t xml:space="preserve"> внеурочной деятельности</w:t>
      </w:r>
    </w:p>
    <w:p w:rsidR="005A3155" w:rsidRPr="005A3155" w:rsidRDefault="005A3155" w:rsidP="005A3155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3155" w:rsidRPr="005A3155" w:rsidRDefault="005A3155" w:rsidP="005A31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и способы определения их результативности</w:t>
      </w:r>
    </w:p>
    <w:p w:rsidR="005A3155" w:rsidRPr="005A3155" w:rsidRDefault="005A3155" w:rsidP="005A31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sz w:val="28"/>
          <w:szCs w:val="28"/>
          <w:lang w:eastAsia="ru-RU"/>
        </w:rPr>
        <w:t>В результате прохождения программы,</w:t>
      </w:r>
      <w:r w:rsidRPr="005A3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A3155">
        <w:rPr>
          <w:rFonts w:ascii="Times New Roman" w:hAnsi="Times New Roman" w:cs="Times New Roman"/>
          <w:sz w:val="28"/>
          <w:szCs w:val="28"/>
          <w:lang w:eastAsia="ru-RU"/>
        </w:rPr>
        <w:t>обучающиеся приобретут:</w:t>
      </w:r>
    </w:p>
    <w:p w:rsidR="005A3155" w:rsidRPr="005A3155" w:rsidRDefault="005A3155" w:rsidP="005A31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sz w:val="28"/>
          <w:szCs w:val="28"/>
          <w:lang w:eastAsia="ru-RU"/>
        </w:rPr>
        <w:t>- правильную певческую установку</w:t>
      </w:r>
    </w:p>
    <w:p w:rsidR="005A3155" w:rsidRPr="005A3155" w:rsidRDefault="005A3155" w:rsidP="005A31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sz w:val="28"/>
          <w:szCs w:val="28"/>
          <w:lang w:eastAsia="ru-RU"/>
        </w:rPr>
        <w:t>-пение в определенном диапазоне</w:t>
      </w:r>
    </w:p>
    <w:p w:rsidR="005A3155" w:rsidRPr="005A3155" w:rsidRDefault="005A3155" w:rsidP="005A31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sz w:val="28"/>
          <w:szCs w:val="28"/>
          <w:lang w:eastAsia="ru-RU"/>
        </w:rPr>
        <w:t>-правильно формировать гласные, чётко произносить согласные</w:t>
      </w:r>
    </w:p>
    <w:p w:rsidR="005A3155" w:rsidRPr="005A3155" w:rsidRDefault="005A3155" w:rsidP="005A31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sz w:val="28"/>
          <w:szCs w:val="28"/>
          <w:lang w:eastAsia="ru-RU"/>
        </w:rPr>
        <w:t>-умение петь выразительно, осмысленно естественным природным звуком</w:t>
      </w:r>
    </w:p>
    <w:p w:rsidR="005A3155" w:rsidRPr="005A3155" w:rsidRDefault="005A3155" w:rsidP="005A31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подведения итогов реализации программы: </w:t>
      </w:r>
      <w:r w:rsidRPr="005A3155">
        <w:rPr>
          <w:rFonts w:ascii="Times New Roman" w:hAnsi="Times New Roman" w:cs="Times New Roman"/>
          <w:sz w:val="28"/>
          <w:szCs w:val="28"/>
          <w:lang w:eastAsia="ru-RU"/>
        </w:rPr>
        <w:t>кроссворды, ребусы,</w:t>
      </w:r>
    </w:p>
    <w:p w:rsidR="005A3155" w:rsidRPr="005A3155" w:rsidRDefault="005A3155" w:rsidP="005A31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sz w:val="28"/>
          <w:szCs w:val="28"/>
          <w:lang w:eastAsia="ru-RU"/>
        </w:rPr>
        <w:t>загадки,</w:t>
      </w:r>
      <w:r w:rsidRPr="005A31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A3155">
        <w:rPr>
          <w:rFonts w:ascii="Times New Roman" w:hAnsi="Times New Roman" w:cs="Times New Roman"/>
          <w:sz w:val="28"/>
          <w:szCs w:val="28"/>
          <w:lang w:eastAsia="ru-RU"/>
        </w:rPr>
        <w:t>музыкальные викторины, тестирование и анкетирование, конкурсы, смотры, творческие отчёты, школьные праздники.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3155">
        <w:rPr>
          <w:rFonts w:ascii="Times New Roman" w:eastAsia="Calibri" w:hAnsi="Times New Roman" w:cs="Times New Roman"/>
          <w:b/>
          <w:i/>
          <w:sz w:val="28"/>
          <w:szCs w:val="28"/>
        </w:rPr>
        <w:t>Ожидаемые результаты: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i/>
          <w:sz w:val="28"/>
          <w:szCs w:val="28"/>
        </w:rPr>
        <w:t xml:space="preserve">Личностные направлены на: </w:t>
      </w:r>
    </w:p>
    <w:p w:rsidR="005A3155" w:rsidRPr="005A3155" w:rsidRDefault="005A3155" w:rsidP="005A315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художественного восприятия школьников, умение оценивать произведения разных видов искусства</w:t>
      </w:r>
    </w:p>
    <w:p w:rsidR="005A3155" w:rsidRPr="005A3155" w:rsidRDefault="005A3155" w:rsidP="005A315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 xml:space="preserve">формирование у </w:t>
      </w:r>
      <w:proofErr w:type="gramStart"/>
      <w:r w:rsidRPr="005A315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A3155">
        <w:rPr>
          <w:rFonts w:ascii="Times New Roman" w:eastAsia="Calibri" w:hAnsi="Times New Roman" w:cs="Times New Roman"/>
          <w:sz w:val="28"/>
          <w:szCs w:val="28"/>
        </w:rPr>
        <w:t xml:space="preserve"> устойчивого интереса к музыке и разным видам музыкально - творческой деятельности</w:t>
      </w:r>
    </w:p>
    <w:p w:rsidR="005A3155" w:rsidRPr="005A3155" w:rsidRDefault="005A3155" w:rsidP="005A315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 xml:space="preserve">реализацию их творческого потенциала в процессе </w:t>
      </w:r>
      <w:proofErr w:type="spellStart"/>
      <w:r w:rsidRPr="005A3155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5A31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5A3155">
        <w:rPr>
          <w:rFonts w:ascii="Times New Roman" w:eastAsia="Calibri" w:hAnsi="Times New Roman" w:cs="Times New Roman"/>
          <w:i/>
          <w:sz w:val="28"/>
          <w:szCs w:val="28"/>
        </w:rPr>
        <w:t>Метапредметные</w:t>
      </w:r>
      <w:proofErr w:type="spellEnd"/>
      <w:r w:rsidRPr="005A3155">
        <w:rPr>
          <w:rFonts w:ascii="Times New Roman" w:eastAsia="Calibri" w:hAnsi="Times New Roman" w:cs="Times New Roman"/>
          <w:i/>
          <w:sz w:val="28"/>
          <w:szCs w:val="28"/>
        </w:rPr>
        <w:t xml:space="preserve"> направлены на</w:t>
      </w:r>
      <w:r w:rsidRPr="005A3155">
        <w:rPr>
          <w:rFonts w:ascii="Times New Roman" w:eastAsia="Calibri" w:hAnsi="Times New Roman" w:cs="Times New Roman"/>
          <w:i/>
          <w:sz w:val="28"/>
          <w:szCs w:val="28"/>
          <w:lang w:val="en-US"/>
        </w:rPr>
        <w:t>:</w:t>
      </w:r>
    </w:p>
    <w:p w:rsidR="005A3155" w:rsidRPr="005A3155" w:rsidRDefault="005A3155" w:rsidP="005A315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>осознание обучающихся роли музыки в жизни человека, формирование их общего представления о музыкальной картине мира</w:t>
      </w:r>
    </w:p>
    <w:p w:rsidR="005A3155" w:rsidRPr="005A3155" w:rsidRDefault="005A3155" w:rsidP="005A315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>освоение знаний об основных закономерностях и языке музыкального искусства</w:t>
      </w:r>
    </w:p>
    <w:p w:rsidR="005A3155" w:rsidRPr="005A3155" w:rsidRDefault="005A3155" w:rsidP="005A315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>приобретение элементарных умений в различных видах музыкальн</w:t>
      </w:r>
      <w:proofErr w:type="gramStart"/>
      <w:r w:rsidRPr="005A3155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5A3155">
        <w:rPr>
          <w:rFonts w:ascii="Times New Roman" w:eastAsia="Calibri" w:hAnsi="Times New Roman" w:cs="Times New Roman"/>
          <w:sz w:val="28"/>
          <w:szCs w:val="28"/>
        </w:rPr>
        <w:t xml:space="preserve"> творческой деятельности</w:t>
      </w:r>
    </w:p>
    <w:p w:rsidR="005A3155" w:rsidRPr="005A3155" w:rsidRDefault="005A3155" w:rsidP="005A3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 xml:space="preserve">приобретение умения к сотрудничеству в процессе восприятия музыки, коллективного, группового и индивидуального </w:t>
      </w:r>
      <w:proofErr w:type="spellStart"/>
      <w:r w:rsidRPr="005A3155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</w:p>
    <w:p w:rsidR="005A3155" w:rsidRPr="005A3155" w:rsidRDefault="005A3155" w:rsidP="005A3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>развития способности к продуктивному сотрудничеству со сверстниками при решении различных музыкально - творческих задач</w:t>
      </w:r>
    </w:p>
    <w:p w:rsidR="005A3155" w:rsidRPr="005A3155" w:rsidRDefault="005A3155" w:rsidP="005A3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>формирование доброжелательности, умения слышать и слушать собеседника, размышлять вслух, обосновывать свою позицию, обосновывать свое мнение.</w:t>
      </w:r>
    </w:p>
    <w:p w:rsidR="005A3155" w:rsidRPr="005A3155" w:rsidRDefault="005A3155" w:rsidP="005A3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3155">
        <w:rPr>
          <w:rFonts w:ascii="Times New Roman" w:hAnsi="Times New Roman" w:cs="Times New Roman"/>
          <w:sz w:val="28"/>
          <w:szCs w:val="28"/>
        </w:rPr>
        <w:t>Определять цель (проблему) и план действий</w:t>
      </w:r>
    </w:p>
    <w:p w:rsidR="005A3155" w:rsidRPr="005A3155" w:rsidRDefault="005A3155" w:rsidP="005A3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3155">
        <w:rPr>
          <w:rFonts w:ascii="Times New Roman" w:hAnsi="Times New Roman" w:cs="Times New Roman"/>
          <w:sz w:val="28"/>
          <w:szCs w:val="28"/>
        </w:rPr>
        <w:t>Действовать по плану, решая проблему</w:t>
      </w:r>
    </w:p>
    <w:p w:rsidR="005A3155" w:rsidRPr="005A3155" w:rsidRDefault="005A3155" w:rsidP="005A315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3155">
        <w:rPr>
          <w:rFonts w:ascii="Times New Roman" w:hAnsi="Times New Roman" w:cs="Times New Roman"/>
          <w:sz w:val="28"/>
          <w:szCs w:val="28"/>
        </w:rPr>
        <w:t>Оценивать результат действий</w:t>
      </w:r>
    </w:p>
    <w:p w:rsidR="005A3155" w:rsidRPr="005A3155" w:rsidRDefault="005A3155" w:rsidP="005A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3155" w:rsidRPr="005A3155" w:rsidRDefault="005A3155" w:rsidP="005A31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i/>
          <w:sz w:val="28"/>
          <w:szCs w:val="28"/>
          <w:lang w:eastAsia="ru-RU"/>
        </w:rPr>
        <w:t>Предметные направлены на: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>В течение обучения ребенок должен научиться: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>1. певческой установке;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>2. рефлекторным навыкам дыхания и укрепления дыхательной мускулатуры;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>3. работе гортани в пении;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>4. пению легато, нон легато;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>5. активной артикуляции;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>6. развитию гармонического слуха;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>7. чистому интонированию тона, полутона, интервалов;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>8. пению форте и пиано;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155">
        <w:rPr>
          <w:rFonts w:ascii="Times New Roman" w:eastAsia="Calibri" w:hAnsi="Times New Roman" w:cs="Times New Roman"/>
          <w:sz w:val="28"/>
          <w:szCs w:val="28"/>
        </w:rPr>
        <w:t xml:space="preserve">9. пению в вокальном ансамбле в унисон. </w:t>
      </w:r>
    </w:p>
    <w:p w:rsidR="005A3155" w:rsidRPr="005A3155" w:rsidRDefault="005A3155" w:rsidP="005A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3155" w:rsidRPr="005A3155" w:rsidRDefault="005A3155" w:rsidP="005A31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3155" w:rsidRPr="005A3155" w:rsidRDefault="005A3155" w:rsidP="005A3155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1. Вокальная работа 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Тема 1. Певческая установка</w:t>
      </w:r>
    </w:p>
    <w:p w:rsidR="005A3155" w:rsidRPr="005A3155" w:rsidRDefault="005A3155" w:rsidP="005A31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Посадка певца, положение корпуса, головы. Отработка навыков пения, сидя и стоя.  Пение знакомых песен. Техника безопасности. Знакомство с голосовым аппаратом, строение голосового аппарата.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 2. Дыхание </w:t>
      </w:r>
    </w:p>
    <w:p w:rsidR="005A3155" w:rsidRPr="005A3155" w:rsidRDefault="005A3155" w:rsidP="005A31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 Смена дыхания в процессе пения; различные его </w:t>
      </w: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приёмы. Цезуры. Знакомство с навыками «цепного» дыхания. Роль певческого дыхания в звукообразовании. Пение упражнений на разные виды дыхания. Опорное дыхание. Важно объяснить певцам различные ощущения: напряжение дыхательных мышц, ощущение столба воздуха, усиление вибрационных ощущений. Найденное чувство опоры – основа удобства голосообразования. Немаловажная связь дыхания с другими элементами фонации – атакой, силой, тембром звука и т.д.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 3. Атака звука </w:t>
      </w:r>
    </w:p>
    <w:p w:rsidR="005A3155" w:rsidRPr="005A3155" w:rsidRDefault="005A3155" w:rsidP="005A3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Атак</w:t>
      </w:r>
      <w:proofErr w:type="gramStart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начало певческого звука. Виды атаки: мягкая, твёрдая, придыхательная. В исполнительской практике работы с детьми используется мягкая и твёрдая атака. Основа звучания – мягкая атака, обеспечивающая чистоту интонации, мягкий приятный звук и благоприятный режим работы голосовых связок. Объяснение механизма работы – голосовые связки при мягкой атаке смыкаются одновременно с посылом дыхания.                                                                                    Целесообразно использовать энергичную подачу звука – твёрдую атаку – при инертности голосового аппарата. Механизм работы голосовых связок при твёрдой атаке – смыкание голосовых связок до начала звука и быстрое размыкание давлением воздуха. Характер звука при твёрдой атаке яркий, энергичный, даже жёсткий, но не форсированный. Пример видов атак и стилей исполнения: колыбельная поётся мягкой атакой, маршевые песни твёрдой.  </w:t>
      </w:r>
    </w:p>
    <w:p w:rsidR="005A3155" w:rsidRPr="005A3155" w:rsidRDefault="005A3155" w:rsidP="005A31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Выбор репертуара, упражнений для распевания – преимущественно с мягкой атакой звука, но также включаются энергичные по характеру, подвижные по темпу сочинения, ориентированные на твёрдую атаку извлечения звука.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 4. Артикуляция </w:t>
      </w:r>
    </w:p>
    <w:p w:rsidR="005A3155" w:rsidRPr="005A3155" w:rsidRDefault="005A3155" w:rsidP="005A31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Тембр голоса у детей младшего школьного возраста чрезвычайно неровен, что наиболее ярко проявляется в пёстром звучании гласных, так как образование певческих гласных, резко отличается </w:t>
      </w:r>
      <w:proofErr w:type="gramStart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разговорных. При непосредственном возникновении, все гласные имеют одинаковый первоначальный тембр, определённую высоту и силу. 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Главное условие хорошего звучания – сохранение высокой позиции на всех звуках диапазона детского голоса. Особенно полезны в этом плане песни с нисходящим движением.</w:t>
      </w:r>
    </w:p>
    <w:p w:rsidR="005A3155" w:rsidRPr="005A3155" w:rsidRDefault="005A3155" w:rsidP="005A31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После пения отдельных гласных следует перейти к их чередованию в упражнениях и </w:t>
      </w:r>
      <w:proofErr w:type="spellStart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песнях</w:t>
      </w:r>
      <w:proofErr w:type="gramStart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собое</w:t>
      </w:r>
      <w:proofErr w:type="spellEnd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значение воспитания навыка красивого пения гласных имеют русские народные песни с мелодиями, в которых встречаются характерные распевы, являющиеся замечательной школой вокального мастерства. Они помогут добиться большей напевности, льющегося, протяжного звука.       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 5. Дикция </w:t>
      </w:r>
    </w:p>
    <w:p w:rsidR="005A3155" w:rsidRPr="005A3155" w:rsidRDefault="005A3155" w:rsidP="005A31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гласные определяют сам процесс пения, то согласные, прежде всего, влияют на дикцию, а потом так же требуют особого внимания. При произношении одних гласных необходимо активное движение языка (</w:t>
      </w:r>
      <w:proofErr w:type="gramStart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т, д ),другие – вызывают утечку воздуха (ж, ш ), третьи – требуют значительного выдоха (в, ф, з ).</w:t>
      </w:r>
    </w:p>
    <w:p w:rsidR="005A3155" w:rsidRPr="005A3155" w:rsidRDefault="005A3155" w:rsidP="005A31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одной стороны, согласные важны для речи, с другой – часто нарушают устойчивость гортани и нормативную работу дыхания. Как же объединить две противоположные тенденции? Практика показала: согласные должны произноситься </w:t>
      </w: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только чётко, но и чрезвычайно кратко и энергично. Чтобы добиться лёгкости в произношении согласных, следует использовать в работе различные скороговорки, упражнения на различные сочетания согласных с гласными.                                         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Серьёзная работа над дикцией освободит и разовьёт весь артикуляционный аппарат детей, который у них бывает часто крайне пассивен.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Раздел 2. Распевание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Тема 6. Система упражнений (комплекс)</w:t>
      </w:r>
    </w:p>
    <w:p w:rsidR="005A3155" w:rsidRPr="005A3155" w:rsidRDefault="005A3155" w:rsidP="005A31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1.Артикуляционная гимнастика.                                                                           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Помогает включить в работу весь корпус, мимические мышцы лица и весь голосовой аппарат. Так как с помощью нее прорабатываются все мышцы, кровь приливает к этим частям тела и даёт положительный результат. </w:t>
      </w:r>
    </w:p>
    <w:p w:rsidR="005A3155" w:rsidRPr="005A3155" w:rsidRDefault="005A3155" w:rsidP="005A315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развитие дыхания.                                                         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Помогают в освоении правильного певческого дыхания, раскрепощают ребёнка и избавляют от зажатости. Происходит работа через ассоциативное восприятие, что помогает в осознании дыхательной работы на доступном уровне.</w:t>
      </w:r>
    </w:p>
    <w:p w:rsidR="005A3155" w:rsidRPr="005A3155" w:rsidRDefault="005A3155" w:rsidP="005A315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Интонационно-фонетические упражнения.                                          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Помогают понять переход от разговорной речи к певческой деятельности. Сглаживание регистров.</w:t>
      </w:r>
    </w:p>
    <w:p w:rsidR="005A3155" w:rsidRPr="005A3155" w:rsidRDefault="005A3155" w:rsidP="005A315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Голосовые сигналы доречевой коммуникации.                                    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Разогрев голосовых связок. Сглаживание регистровых переходов. Расслабление в работе гортани.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5.Вокально - интонационные упражнения.                                                           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распространённые вокальные упражнения, но выполняющиеся с теми же задачами, что стояли в предыдущих упражнениях и с теми же ощущениями. Пение на одном звуке, пение в пределах квинты. Упражнения на развитие и расширение диапазона голоса и т.д. Каждое занятие начинается с этого комплекса упражнений, рассчитанного на 10 минут. После этого идёт работа над произведениями, в которых выполняются те же задачи, формируются те же ощущения, знания, умения и навыки.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 7. </w:t>
      </w:r>
      <w:proofErr w:type="spellStart"/>
      <w:r w:rsidRPr="005A315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Фонопедическая</w:t>
      </w:r>
      <w:proofErr w:type="spellEnd"/>
      <w:r w:rsidRPr="005A315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5A315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В.Емельянова</w:t>
      </w:r>
      <w:proofErr w:type="spellEnd"/>
      <w:r w:rsidRPr="005A315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5A3155" w:rsidRPr="005A3155" w:rsidRDefault="005A3155" w:rsidP="005A31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протяжении многих лет, во многих коллективах детский голос был объектом эксплуатации. Вследствие этого многие дети в раннем возрасте потеряли голоса и больше никогда не смогли вернуться к певческой деятельности.</w:t>
      </w:r>
    </w:p>
    <w:p w:rsidR="005A3155" w:rsidRPr="005A3155" w:rsidRDefault="005A3155" w:rsidP="005A31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Детский голосовой аппарат – нежный материал и здесь нужно помнить заповедь врачей – «не навреди!» </w:t>
      </w:r>
      <w:proofErr w:type="gramStart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Поэтому,  В. Емельянов обратился к этой проблеме и с медицинской точке зрения, и с педагогической, и с вокальной, и создал свою современную методику «</w:t>
      </w:r>
      <w:proofErr w:type="spellStart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Фонопедическая</w:t>
      </w:r>
      <w:proofErr w:type="spellEnd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В.Емельянова</w:t>
      </w:r>
      <w:proofErr w:type="spellEnd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5A3155" w:rsidRPr="005A3155" w:rsidRDefault="005A3155" w:rsidP="005A31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его системе представлено много упражнений, которые классифицированы по разделам:                                                                             </w:t>
      </w:r>
    </w:p>
    <w:p w:rsidR="005A3155" w:rsidRPr="005A3155" w:rsidRDefault="005A3155" w:rsidP="005A31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артикуляционная гимнастика.                                                                           </w:t>
      </w:r>
    </w:p>
    <w:p w:rsidR="005A3155" w:rsidRPr="005A3155" w:rsidRDefault="005A3155" w:rsidP="005A31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интонационно-фонетические упражнения.                                                       </w:t>
      </w:r>
    </w:p>
    <w:p w:rsidR="005A3155" w:rsidRPr="005A3155" w:rsidRDefault="005A3155" w:rsidP="005A31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3) голосовые сигналы доречевой коммуникации.                                            </w:t>
      </w:r>
    </w:p>
    <w:p w:rsidR="005A3155" w:rsidRPr="005A3155" w:rsidRDefault="005A3155" w:rsidP="005A31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упражнения на развитие дыхания, вибрато, грудного и головного регистра.                                                                                                                 Все упражнения из этой области, которые используются на занятиях в ассоциативном восприятии, доступны и понятны детям.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Раздел 3. Работа над ансамблем и строем 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 8. Ансамбль </w:t>
      </w:r>
    </w:p>
    <w:p w:rsidR="005A3155" w:rsidRPr="005A3155" w:rsidRDefault="005A3155" w:rsidP="005A31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Воспитание ансамблевых навыков, состоящих из младших школьников, задача трудная. Ансамбль – совместное, согласованное во всех отношениях исполнение произведения. Достичь такого пения бывает нелегко из-за того, что у детей младшего школьного возраста часто не хватает не столько умений и навыков, сколько внимания и выдержки.      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Поэтому руководителю следует постоянно вовлекать детей в активную работу и развивать в них чувство ответственности, как у всех за одного, так и у каждого за коллектив.       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Для достижения единства в ансамбле, все компоненты одинаково важны: интонационная слаженность, единообразие манеры звукообразования, ритмическая и темповая слитность, динамическая </w:t>
      </w:r>
      <w:proofErr w:type="spellStart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одноплановость</w:t>
      </w:r>
      <w:proofErr w:type="spellEnd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партии в каждый данный момент, одновременное начало и окончание произведения целиком и отдельных его частей, и т.д.                                         </w:t>
      </w:r>
    </w:p>
    <w:p w:rsidR="005A3155" w:rsidRPr="005A3155" w:rsidRDefault="005A3155" w:rsidP="005A31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Ритмический ансамбль проявляется в чуткости детей к пульсации основной метрической доли. В развитии этого навыка главная роль принадлежит двигательным компонентам. Полезно отхлопывать, отстукивать ритмический рисунок произведения. </w:t>
      </w:r>
      <w:proofErr w:type="spellStart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вокальных произведений без руководителя тоже помогает выработке ритмической и темповой устойчивости. 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В младшем возрасте только начинают проявляться индивидуальные особенности каждого голоса, то есть тембр, поэтому забота об их развитии – прямая обязанность хормейстера. В хоровой работе следует стремиться к созданию единой манеры </w:t>
      </w:r>
      <w:proofErr w:type="spellStart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звуковедения</w:t>
      </w:r>
      <w:proofErr w:type="spellEnd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но не к нивелировке голосов.  На ансамбль оказывает влияние строение мелодической линии каждой партии, метроритмическое и ладотональное развитие, </w:t>
      </w:r>
      <w:bookmarkStart w:id="0" w:name="_GoBack"/>
      <w:bookmarkEnd w:id="0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склад письма, тесситура, нюансы и темп. В каждом конкретном случае руководитель должен определить характер трудности и найти пути её преодоления. В этом ему поможет глубокое изучение партитуры.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 9. Строй </w:t>
      </w:r>
    </w:p>
    <w:p w:rsidR="005A3155" w:rsidRPr="005A3155" w:rsidRDefault="005A3155" w:rsidP="005A31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имеет работа над строем. Достижение достойного пения во многом зависит от умения вокалистов сознательно интонировать на основе накопленных вокальных навыков и музыкальных знаний, а также – от степени развитости слуха.                                                                     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Строй, принято рассматривать с двух сторон: мелодический и гармонический. Специальная тренировка мелодического и гармонического слуха детей создаёт нужные предпосылки для достижения стройного пения.                                                                                                    Особенно важно научить детей петь тоны и полутоны (большие и малые секунды). Терции (большие и малые), так как они являются основным показателем лада. На секундах, терциях и их обращениях основываются все музыкальные сочинения. Всё, что говорилось о строе, в большей степени относится к пению </w:t>
      </w:r>
      <w:proofErr w:type="spellStart"/>
      <w:r w:rsidRPr="005A3155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acapella</w:t>
      </w:r>
      <w:proofErr w:type="spellEnd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A3155" w:rsidRPr="005A3155" w:rsidRDefault="005A3155" w:rsidP="005A31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Воспитание унисона – очень важная часть вокального дела. Но при этом у детей развивается только мелодический слух. А полноценное музыкальное развитие предполагает серьёзную работу над совершенствованием гармонического слуха. И чем раньше начнётся эта работа, тем плодотворней станет весь процесс вокальных занятий.            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Гармонические упражнения позволят перейти к </w:t>
      </w:r>
      <w:proofErr w:type="spellStart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двухголосию</w:t>
      </w:r>
      <w:proofErr w:type="spellEnd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Начинать следует с несложных песен с приёмом «эхо», затем – канонов, потом – </w:t>
      </w:r>
      <w:proofErr w:type="spellStart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двухголосие</w:t>
      </w:r>
      <w:proofErr w:type="spellEnd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большим расстоянием между голосами, а затем двухголосные сочинения.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4. Репертуар </w:t>
      </w:r>
    </w:p>
    <w:p w:rsidR="005A3155" w:rsidRPr="005A3155" w:rsidRDefault="005A3155" w:rsidP="005A315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 10. Разучивание вокальных произведений </w:t>
      </w:r>
    </w:p>
    <w:p w:rsidR="005A3155" w:rsidRPr="005A3155" w:rsidRDefault="005A3155" w:rsidP="005A31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этого надо, чтобы обучающиеся поняли, чего хочет от них добиться руководитель.</w:t>
      </w:r>
      <w:proofErr w:type="gramEnd"/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для этого нужно научить детей понимать язык жестов дирижёра: «внимание», «дыхание», «начало пения», «окончание пения» и т.д. Впервые два года работа с произведениями идёт с голоса.  На последующих годах обучения желательна работа с нотным текстом. Разучивание песни происходит по мотивам, затем по фразам, предложениям и т.д. Анализ словесного текста и его содержания. Разбор фразировки вытекающей из музыкального и текстового содержания. Разбор различной динамики. При разучивании одноголосного произведения работа идёт со всей группой ансамбля. После разучивания произведения обязательно следует проводить индивидуальный опрос, помогающий выяснить качественный уровень выученного произведения и планирования работы дальше. </w:t>
      </w:r>
    </w:p>
    <w:p w:rsidR="005A3155" w:rsidRPr="005A3155" w:rsidRDefault="005A3155" w:rsidP="005A31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Виды внеурочной деятельности: познавательная, социальная, игровая, досугово-развлекательная деятельность</w:t>
      </w:r>
    </w:p>
    <w:p w:rsidR="005A3155" w:rsidRPr="005A3155" w:rsidRDefault="005A3155" w:rsidP="005A31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31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Формы организации внеурочной деятельности: беседа, отчетный концерт школьного хора, творческие фестивали, конкурсы, практика пения, викторины, участие в районных и городских конкурсах, мероприятия школьного плана и т.д.</w:t>
      </w:r>
    </w:p>
    <w:p w:rsidR="005E2838" w:rsidRPr="005A3155" w:rsidRDefault="005E2838" w:rsidP="005A3155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D75" w:rsidRPr="001A6914" w:rsidRDefault="001C6D75" w:rsidP="005B06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1A6914" w:rsidRDefault="001A6914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BC8" w:rsidRDefault="00263BC8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BC8" w:rsidRDefault="00263BC8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BC8" w:rsidRDefault="00263BC8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BC8" w:rsidRDefault="00263BC8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BC8" w:rsidRDefault="00263BC8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BC8" w:rsidRDefault="00263BC8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BC8" w:rsidRDefault="00263BC8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BC8" w:rsidRDefault="00263BC8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6F10" w:rsidRDefault="00E06F10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155" w:rsidRDefault="005A3155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155" w:rsidRDefault="005A3155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155" w:rsidRDefault="005A3155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155" w:rsidRDefault="005A3155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155" w:rsidRDefault="005A3155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155" w:rsidRDefault="005A3155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155" w:rsidRDefault="005A3155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155" w:rsidRDefault="005A3155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155" w:rsidRDefault="005A3155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155" w:rsidRDefault="005A3155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3155" w:rsidRDefault="005A3155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6DF" w:rsidRDefault="001C6D75" w:rsidP="00263BC8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D75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D27F0D" w:rsidRDefault="00D27F0D" w:rsidP="00263B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F0D" w:rsidRPr="00C00928" w:rsidRDefault="00D27F0D" w:rsidP="00C91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70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D27F0D" w:rsidRPr="001A6914" w:rsidRDefault="00D27F0D" w:rsidP="00D27F0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F0D" w:rsidRPr="001A6914" w:rsidRDefault="00D27F0D" w:rsidP="00D27F0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7"/>
        <w:gridCol w:w="1418"/>
        <w:gridCol w:w="142"/>
        <w:gridCol w:w="1842"/>
        <w:gridCol w:w="567"/>
        <w:gridCol w:w="567"/>
        <w:gridCol w:w="426"/>
        <w:gridCol w:w="1134"/>
        <w:gridCol w:w="1417"/>
      </w:tblGrid>
      <w:tr w:rsidR="008C4DFB" w:rsidRPr="001A6914" w:rsidTr="001C6883">
        <w:trPr>
          <w:trHeight w:val="240"/>
        </w:trPr>
        <w:tc>
          <w:tcPr>
            <w:tcW w:w="568" w:type="dxa"/>
            <w:vMerge w:val="restart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9" w:type="dxa"/>
            <w:vMerge w:val="restart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7" w:type="dxa"/>
            <w:vMerge w:val="restart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402" w:type="dxa"/>
            <w:gridSpan w:val="3"/>
          </w:tcPr>
          <w:p w:rsidR="008C4DFB" w:rsidRPr="001A6914" w:rsidRDefault="008C4DFB" w:rsidP="005E0B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1560" w:type="dxa"/>
            <w:gridSpan w:val="3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134" w:type="dxa"/>
            <w:vMerge w:val="restart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1417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F55" w:rsidRPr="001A6914" w:rsidTr="001C6883">
        <w:trPr>
          <w:trHeight w:val="435"/>
        </w:trPr>
        <w:tc>
          <w:tcPr>
            <w:tcW w:w="568" w:type="dxa"/>
            <w:vMerge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занятия</w:t>
            </w:r>
          </w:p>
        </w:tc>
        <w:tc>
          <w:tcPr>
            <w:tcW w:w="1984" w:type="dxa"/>
            <w:gridSpan w:val="2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занятия</w:t>
            </w:r>
          </w:p>
        </w:tc>
        <w:tc>
          <w:tcPr>
            <w:tcW w:w="567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6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vMerge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F2F55" w:rsidRPr="001A6914" w:rsidTr="001C6883">
        <w:tc>
          <w:tcPr>
            <w:tcW w:w="568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</w:t>
            </w:r>
            <w:proofErr w:type="gramStart"/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хоровая работа</w:t>
            </w:r>
          </w:p>
        </w:tc>
        <w:tc>
          <w:tcPr>
            <w:tcW w:w="1417" w:type="dxa"/>
          </w:tcPr>
          <w:p w:rsidR="008C4DFB" w:rsidRPr="001A6914" w:rsidRDefault="004D5581" w:rsidP="005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8C4DFB" w:rsidRPr="001A6914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  <w:proofErr w:type="spellEnd"/>
            <w:r w:rsidR="008C4DFB" w:rsidRPr="001A6914">
              <w:rPr>
                <w:rFonts w:ascii="Times New Roman" w:hAnsi="Times New Roman" w:cs="Times New Roman"/>
                <w:sz w:val="28"/>
                <w:szCs w:val="28"/>
              </w:rPr>
              <w:t xml:space="preserve"> голосовым аппаратом. Использование певческих навыков</w:t>
            </w:r>
          </w:p>
        </w:tc>
        <w:tc>
          <w:tcPr>
            <w:tcW w:w="1418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C4DFB" w:rsidRPr="001A6914" w:rsidRDefault="008C4DFB" w:rsidP="005E0B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Голосообразование – рождение звука. Вибрация и дыхание – основа рождения звука.</w:t>
            </w:r>
          </w:p>
          <w:p w:rsidR="008C4DFB" w:rsidRPr="001A6914" w:rsidRDefault="008C4DFB" w:rsidP="005E0B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Гортань человека.  Способность гортани человека издавать звуки. </w:t>
            </w:r>
          </w:p>
          <w:p w:rsidR="008C4DFB" w:rsidRPr="001A6914" w:rsidRDefault="008C4DFB" w:rsidP="005E0B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1A6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Звуковедение</w:t>
            </w:r>
            <w:proofErr w:type="spellEnd"/>
            <w:r w:rsidRPr="001A6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: гласные и согласные. Фонетика речевых гласных,  их пение.  Речевой диапазон. Требования к пению гласных.</w:t>
            </w:r>
          </w:p>
          <w:p w:rsidR="008C4DFB" w:rsidRPr="001A6914" w:rsidRDefault="008C4DFB" w:rsidP="005E0B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ab/>
              <w:t xml:space="preserve">Пение согласных. Знаменитый тезис </w:t>
            </w:r>
            <w:r w:rsidRPr="001A6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вокальной педагогики «язык, лежащий лодочкой или ложечкой». Назначение функции расслабления языка. Носовой звук. Переход от носового звука к гласному.</w:t>
            </w:r>
          </w:p>
          <w:p w:rsidR="008C4DFB" w:rsidRPr="001A6914" w:rsidRDefault="008C4DFB" w:rsidP="005E0B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Рупор. «Зевок» и </w:t>
            </w:r>
            <w:proofErr w:type="spellStart"/>
            <w:r w:rsidRPr="001A6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полузевок</w:t>
            </w:r>
            <w:proofErr w:type="spellEnd"/>
            <w:r w:rsidRPr="001A6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C4DFB" w:rsidRPr="001A6914" w:rsidRDefault="008C4DFB" w:rsidP="00C912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Распевка</w:t>
            </w:r>
            <w:proofErr w:type="spellEnd"/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Исполнение, слушание, наблюдение</w:t>
            </w:r>
          </w:p>
        </w:tc>
        <w:tc>
          <w:tcPr>
            <w:tcW w:w="1417" w:type="dxa"/>
          </w:tcPr>
          <w:p w:rsidR="008C4DFB" w:rsidRDefault="004D5581" w:rsidP="007F2F55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05.09.24</w:t>
            </w:r>
          </w:p>
          <w:p w:rsidR="004D5581" w:rsidRPr="001A6914" w:rsidRDefault="004D5581" w:rsidP="007F2F55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F55" w:rsidRPr="001A6914" w:rsidTr="001C6883">
        <w:tc>
          <w:tcPr>
            <w:tcW w:w="568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C4DFB" w:rsidRPr="001A6914" w:rsidRDefault="008C4DFB" w:rsidP="005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Охрана голоса</w:t>
            </w:r>
            <w:r w:rsidRPr="001A6914">
              <w:rPr>
                <w:rFonts w:ascii="Times New Roman" w:hAnsi="Times New Roman" w:cs="Times New Roman"/>
                <w:sz w:val="28"/>
                <w:szCs w:val="28"/>
              </w:rPr>
              <w:br/>
              <w:t>Теоретические основы. Гигиена певческого голоса.</w:t>
            </w:r>
          </w:p>
        </w:tc>
        <w:tc>
          <w:tcPr>
            <w:tcW w:w="1418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голосовым связкам: молчание.  Обращение к врачу </w:t>
            </w:r>
            <w:proofErr w:type="spellStart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фониатру</w:t>
            </w:r>
            <w:proofErr w:type="spellEnd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проблемам голоса.</w:t>
            </w:r>
          </w:p>
        </w:tc>
        <w:tc>
          <w:tcPr>
            <w:tcW w:w="1984" w:type="dxa"/>
            <w:gridSpan w:val="2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4DFB" w:rsidRPr="001A6914" w:rsidRDefault="008C4DFB" w:rsidP="00C912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17" w:type="dxa"/>
          </w:tcPr>
          <w:p w:rsidR="008C4DFB" w:rsidRPr="001A6914" w:rsidRDefault="004D5581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12.09.24</w:t>
            </w:r>
          </w:p>
        </w:tc>
      </w:tr>
      <w:tr w:rsidR="007F2F55" w:rsidRPr="001A6914" w:rsidTr="001C6883">
        <w:tc>
          <w:tcPr>
            <w:tcW w:w="568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C4DFB" w:rsidRPr="001A6914" w:rsidRDefault="008C4DFB" w:rsidP="005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Певческая установка</w:t>
            </w:r>
            <w:r w:rsidRPr="001A6914">
              <w:rPr>
                <w:rFonts w:ascii="Times New Roman" w:hAnsi="Times New Roman" w:cs="Times New Roman"/>
                <w:sz w:val="28"/>
                <w:szCs w:val="28"/>
              </w:rPr>
              <w:br/>
              <w:t>Теоретические основы. Психологическая готовность к выступлению.</w:t>
            </w:r>
          </w:p>
        </w:tc>
        <w:tc>
          <w:tcPr>
            <w:tcW w:w="1418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Соотношения работы  органов дыхания и гортани.</w:t>
            </w:r>
          </w:p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занятия: </w:t>
            </w:r>
          </w:p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</w:t>
            </w: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C4DFB" w:rsidRPr="001A6914" w:rsidRDefault="008C4DFB" w:rsidP="00C912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Слушание, исполнение, беседа</w:t>
            </w:r>
          </w:p>
        </w:tc>
        <w:tc>
          <w:tcPr>
            <w:tcW w:w="1417" w:type="dxa"/>
          </w:tcPr>
          <w:p w:rsidR="008C4DFB" w:rsidRDefault="004D5581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19.09.24</w:t>
            </w:r>
          </w:p>
          <w:p w:rsidR="004D5581" w:rsidRPr="001A6914" w:rsidRDefault="004D5581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26.09.24</w:t>
            </w:r>
          </w:p>
        </w:tc>
      </w:tr>
      <w:tr w:rsidR="007F2F55" w:rsidRPr="001A6914" w:rsidTr="001C6883">
        <w:tc>
          <w:tcPr>
            <w:tcW w:w="568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C4DFB" w:rsidRPr="001A6914" w:rsidRDefault="008C4DFB" w:rsidP="005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 xml:space="preserve">Звукообразование. </w:t>
            </w:r>
            <w:proofErr w:type="spellStart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трихи</w:t>
            </w:r>
            <w:proofErr w:type="spellEnd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6914">
              <w:rPr>
                <w:rFonts w:ascii="Times New Roman" w:hAnsi="Times New Roman" w:cs="Times New Roman"/>
                <w:sz w:val="28"/>
                <w:szCs w:val="28"/>
              </w:rPr>
              <w:br/>
              <w:t>Теоретические основы. Нотная грамота.</w:t>
            </w:r>
          </w:p>
        </w:tc>
        <w:tc>
          <w:tcPr>
            <w:tcW w:w="1418" w:type="dxa"/>
          </w:tcPr>
          <w:p w:rsidR="008C4DFB" w:rsidRPr="001A6914" w:rsidRDefault="008C4DFB" w:rsidP="005E0B4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Ноты – как точный и удобный способ записи высоты звуков. Изобретение нотоносца и нот  Гвидо Аретинским (995-1050 гг.). Название нот. Ключи. Клавиатура и   расположение на ней нот.</w:t>
            </w:r>
          </w:p>
        </w:tc>
        <w:tc>
          <w:tcPr>
            <w:tcW w:w="1984" w:type="dxa"/>
            <w:gridSpan w:val="2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Длительность нот: целая, половина, четвертная, восьмая, шестнадцатая.</w:t>
            </w:r>
          </w:p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Музыкальный  ритм. Сильные и слабые доли.</w:t>
            </w:r>
          </w:p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Тональность: мажорная и минорная.</w:t>
            </w: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C4DFB" w:rsidRPr="001A6914" w:rsidRDefault="008C4DFB" w:rsidP="00C912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Хоровое</w:t>
            </w:r>
          </w:p>
        </w:tc>
        <w:tc>
          <w:tcPr>
            <w:tcW w:w="1417" w:type="dxa"/>
          </w:tcPr>
          <w:p w:rsidR="001C6883" w:rsidRDefault="001C6883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03.10.24</w:t>
            </w:r>
          </w:p>
          <w:p w:rsidR="001C6883" w:rsidRDefault="001C6883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10.10.24</w:t>
            </w:r>
          </w:p>
          <w:p w:rsidR="001C6883" w:rsidRDefault="001C6883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24.10.24</w:t>
            </w:r>
          </w:p>
          <w:p w:rsidR="004D5581" w:rsidRDefault="004D5581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07.11.24</w:t>
            </w:r>
          </w:p>
          <w:p w:rsidR="004D5581" w:rsidRDefault="004D5581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14.11.24</w:t>
            </w:r>
          </w:p>
          <w:p w:rsidR="004D5581" w:rsidRDefault="004D5581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581" w:rsidRPr="001A6914" w:rsidRDefault="004D5581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F55" w:rsidRPr="001A6914" w:rsidTr="001C6883">
        <w:tc>
          <w:tcPr>
            <w:tcW w:w="568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C4DFB" w:rsidRPr="001A6914" w:rsidRDefault="008C4DFB" w:rsidP="005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Дыхание. Типы певческого дыхания. Работа над певческим дыханием. Цепное дыхание.</w:t>
            </w:r>
          </w:p>
        </w:tc>
        <w:tc>
          <w:tcPr>
            <w:tcW w:w="1418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 к  организации </w:t>
            </w:r>
            <w:proofErr w:type="spellStart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 xml:space="preserve">. Порядок </w:t>
            </w:r>
            <w:proofErr w:type="spellStart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скороговорки  на начало </w:t>
            </w:r>
            <w:proofErr w:type="spellStart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C4DFB" w:rsidRPr="001A6914" w:rsidRDefault="002E6924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4DFB" w:rsidRPr="001A6914" w:rsidRDefault="008C4DFB" w:rsidP="00C912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17" w:type="dxa"/>
          </w:tcPr>
          <w:p w:rsidR="008C4DFB" w:rsidRPr="001A6914" w:rsidRDefault="001C6883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21.11.24</w:t>
            </w:r>
          </w:p>
        </w:tc>
      </w:tr>
      <w:tr w:rsidR="007F2F55" w:rsidRPr="001A6914" w:rsidTr="001C6883">
        <w:tc>
          <w:tcPr>
            <w:tcW w:w="568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C4DFB" w:rsidRPr="001A6914" w:rsidRDefault="008C4DFB" w:rsidP="005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Дикция и артикуляция.</w:t>
            </w:r>
            <w:r w:rsidRPr="001A69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Распевание. Развитие </w:t>
            </w:r>
            <w:proofErr w:type="spellStart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A6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динамического диапазона.</w:t>
            </w:r>
          </w:p>
        </w:tc>
        <w:tc>
          <w:tcPr>
            <w:tcW w:w="1418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Артикуляционная гимнастика  (методика и алгоритмы </w:t>
            </w:r>
            <w:proofErr w:type="spellStart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В.Емельянова</w:t>
            </w:r>
            <w:proofErr w:type="spellEnd"/>
            <w:proofErr w:type="gramStart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984" w:type="dxa"/>
            <w:gridSpan w:val="2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Распевание</w:t>
            </w:r>
          </w:p>
        </w:tc>
        <w:tc>
          <w:tcPr>
            <w:tcW w:w="567" w:type="dxa"/>
          </w:tcPr>
          <w:p w:rsidR="008C4DFB" w:rsidRPr="001A6914" w:rsidRDefault="000A3D79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8C4DFB" w:rsidRPr="001A6914" w:rsidRDefault="000A3D79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C4DFB" w:rsidRPr="001A6914" w:rsidRDefault="008C4DFB" w:rsidP="00C912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слушание</w:t>
            </w:r>
          </w:p>
        </w:tc>
        <w:tc>
          <w:tcPr>
            <w:tcW w:w="1417" w:type="dxa"/>
          </w:tcPr>
          <w:p w:rsidR="001C6883" w:rsidRDefault="001C6883" w:rsidP="001C6883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28.11.24</w:t>
            </w:r>
          </w:p>
          <w:p w:rsidR="004D5581" w:rsidRDefault="001C6883" w:rsidP="001C6883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05.12.2412.12.24</w:t>
            </w:r>
            <w:r w:rsidR="000A3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19.12.24</w:t>
            </w:r>
          </w:p>
          <w:p w:rsidR="000A3D79" w:rsidRDefault="000A3D79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26.12.24</w:t>
            </w:r>
          </w:p>
          <w:p w:rsidR="000A3D79" w:rsidRDefault="000A3D79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09.01.25</w:t>
            </w:r>
          </w:p>
          <w:p w:rsidR="000A3D79" w:rsidRDefault="000A3D79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16.01.25</w:t>
            </w:r>
          </w:p>
          <w:p w:rsidR="000A3D79" w:rsidRDefault="000A3D79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23.01.25</w:t>
            </w:r>
          </w:p>
          <w:p w:rsidR="000A3D79" w:rsidRDefault="000A3D79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30.01.25</w:t>
            </w:r>
          </w:p>
          <w:p w:rsidR="000A3D79" w:rsidRPr="001A6914" w:rsidRDefault="000A3D79" w:rsidP="001C6883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06.02.25</w:t>
            </w:r>
            <w:r w:rsidR="00B17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2F55" w:rsidRPr="001A6914" w:rsidTr="001C6883">
        <w:tc>
          <w:tcPr>
            <w:tcW w:w="568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C4DFB" w:rsidRPr="001A6914" w:rsidRDefault="008C4DFB" w:rsidP="005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 xml:space="preserve">Ансамбль. Элементы </w:t>
            </w:r>
            <w:proofErr w:type="spellStart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двухголосья</w:t>
            </w:r>
            <w:proofErr w:type="spellEnd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. Дикция. Работа над согласными</w:t>
            </w:r>
            <w:proofErr w:type="gramStart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 xml:space="preserve"> гласными.</w:t>
            </w:r>
          </w:p>
        </w:tc>
        <w:tc>
          <w:tcPr>
            <w:tcW w:w="1418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Вокальные  трудности в работе с песней  и пути их устранения.</w:t>
            </w:r>
          </w:p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Вокальные  трудности в работе с песней  и пути их устранения.</w:t>
            </w:r>
          </w:p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DFB" w:rsidRPr="001A6914" w:rsidRDefault="002E6924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4DFB" w:rsidRPr="001A6914" w:rsidRDefault="008C4DFB" w:rsidP="00C912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</w:tc>
        <w:tc>
          <w:tcPr>
            <w:tcW w:w="1417" w:type="dxa"/>
          </w:tcPr>
          <w:p w:rsidR="001C6883" w:rsidRDefault="001C6883" w:rsidP="001C68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13.02.25</w:t>
            </w:r>
          </w:p>
          <w:p w:rsidR="001C6883" w:rsidRDefault="001C6883" w:rsidP="001C6883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20.02.25</w:t>
            </w:r>
          </w:p>
          <w:p w:rsidR="00B17857" w:rsidRPr="001A6914" w:rsidRDefault="00B17857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F55" w:rsidRPr="001A6914" w:rsidTr="001C6883">
        <w:tc>
          <w:tcPr>
            <w:tcW w:w="568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C4DFB" w:rsidRPr="001A6914" w:rsidRDefault="008C4DFB" w:rsidP="005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Музыкально-исполнительская работа Распевание. Работа над подвижностью голосов.</w:t>
            </w:r>
          </w:p>
        </w:tc>
        <w:tc>
          <w:tcPr>
            <w:tcW w:w="1418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Отработка дикции: четкость произношения слов, букв, медленно, быстро;</w:t>
            </w:r>
          </w:p>
        </w:tc>
        <w:tc>
          <w:tcPr>
            <w:tcW w:w="1984" w:type="dxa"/>
            <w:gridSpan w:val="2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4DFB" w:rsidRPr="001A6914" w:rsidRDefault="008C4DFB" w:rsidP="00C912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беседа</w:t>
            </w:r>
          </w:p>
        </w:tc>
        <w:tc>
          <w:tcPr>
            <w:tcW w:w="1417" w:type="dxa"/>
          </w:tcPr>
          <w:p w:rsidR="001C6883" w:rsidRDefault="001C6883" w:rsidP="001C6883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27.02.25</w:t>
            </w:r>
          </w:p>
          <w:p w:rsidR="008C4DFB" w:rsidRPr="001A6914" w:rsidRDefault="008C4DFB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F55" w:rsidRPr="001A6914" w:rsidTr="005A3155">
        <w:tc>
          <w:tcPr>
            <w:tcW w:w="568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C4DFB" w:rsidRPr="001A6914" w:rsidRDefault="008C4DFB" w:rsidP="005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Ритм.</w:t>
            </w:r>
          </w:p>
        </w:tc>
        <w:tc>
          <w:tcPr>
            <w:tcW w:w="1560" w:type="dxa"/>
            <w:gridSpan w:val="2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Работа над ритмом</w:t>
            </w:r>
          </w:p>
        </w:tc>
        <w:tc>
          <w:tcPr>
            <w:tcW w:w="1842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C4DFB" w:rsidRPr="001A6914" w:rsidRDefault="00C91233" w:rsidP="00C912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</w:t>
            </w:r>
            <w:r w:rsidR="001C6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4DFB"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1417" w:type="dxa"/>
          </w:tcPr>
          <w:p w:rsidR="008C4DFB" w:rsidRPr="001A6914" w:rsidRDefault="001C6883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06.03.25</w:t>
            </w:r>
          </w:p>
        </w:tc>
      </w:tr>
      <w:tr w:rsidR="007F2F55" w:rsidRPr="001A6914" w:rsidTr="005A3155">
        <w:tc>
          <w:tcPr>
            <w:tcW w:w="568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C4DFB" w:rsidRPr="001A6914" w:rsidRDefault="008C4DFB" w:rsidP="005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Сценодвижение</w:t>
            </w:r>
            <w:proofErr w:type="spellEnd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сценическим образом. Использование элементов </w:t>
            </w:r>
            <w:r w:rsidRPr="001A6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ритмики, сценической культуры. Движения под музыку. Постановка танцевальных движений.</w:t>
            </w:r>
          </w:p>
        </w:tc>
        <w:tc>
          <w:tcPr>
            <w:tcW w:w="1560" w:type="dxa"/>
            <w:gridSpan w:val="2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«Как правильно стоять»  (по методике </w:t>
            </w:r>
            <w:proofErr w:type="spellStart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И.О.Исаевой</w:t>
            </w:r>
            <w:proofErr w:type="spellEnd"/>
            <w:proofErr w:type="gramStart"/>
            <w:r w:rsidRPr="001A691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ab/>
              <w:t>Упражнения на координац</w:t>
            </w:r>
            <w:r w:rsidRPr="001A6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 движений;</w:t>
            </w:r>
          </w:p>
          <w:p w:rsidR="008C4DFB" w:rsidRPr="001A6914" w:rsidRDefault="008C4DFB" w:rsidP="005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842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  по формированию сценического образа.</w:t>
            </w:r>
          </w:p>
        </w:tc>
        <w:tc>
          <w:tcPr>
            <w:tcW w:w="567" w:type="dxa"/>
          </w:tcPr>
          <w:p w:rsidR="008C4DFB" w:rsidRPr="001A6914" w:rsidRDefault="004D5581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C4DFB" w:rsidRPr="001A6914" w:rsidRDefault="004D5581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C4DFB" w:rsidRPr="001A6914" w:rsidRDefault="008C4DFB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417" w:type="dxa"/>
          </w:tcPr>
          <w:p w:rsidR="003D6E16" w:rsidRPr="001A6914" w:rsidRDefault="001C6883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13.03.2520.03.25</w:t>
            </w:r>
          </w:p>
        </w:tc>
      </w:tr>
      <w:tr w:rsidR="007F2F55" w:rsidRPr="001A6914" w:rsidTr="005A3155">
        <w:tc>
          <w:tcPr>
            <w:tcW w:w="568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59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C4DFB" w:rsidRPr="001A6914" w:rsidRDefault="008C4DFB" w:rsidP="005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репертуаром. Дикция. Работа над выразительностью слов в пении.</w:t>
            </w:r>
          </w:p>
        </w:tc>
        <w:tc>
          <w:tcPr>
            <w:tcW w:w="1560" w:type="dxa"/>
            <w:gridSpan w:val="2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Анализ своего пения: выявление ошибок и их исправление,  формирование сценического образа.</w:t>
            </w:r>
          </w:p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Ролевая подготовка: суть и назначение.</w:t>
            </w:r>
          </w:p>
        </w:tc>
        <w:tc>
          <w:tcPr>
            <w:tcW w:w="1842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DFB" w:rsidRPr="001A6914" w:rsidRDefault="000A3D79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C4DFB" w:rsidRPr="001A6914" w:rsidRDefault="000A3D79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8C4DFB" w:rsidRPr="001A6914" w:rsidRDefault="000A3D79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C4DFB" w:rsidRPr="001A6914" w:rsidRDefault="008C4DFB" w:rsidP="00C912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</w:t>
            </w:r>
            <w:proofErr w:type="gramStart"/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1417" w:type="dxa"/>
          </w:tcPr>
          <w:p w:rsidR="001C6883" w:rsidRDefault="001C6883" w:rsidP="001C6883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27.03.2510.04.25</w:t>
            </w:r>
          </w:p>
          <w:p w:rsidR="000A3D79" w:rsidRDefault="001C6883" w:rsidP="001C6883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17.04.25</w:t>
            </w:r>
            <w:r w:rsidR="003D6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24.04.25</w:t>
            </w:r>
          </w:p>
          <w:p w:rsidR="003D6E16" w:rsidRDefault="003D6E16" w:rsidP="001C6883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08.05.25</w:t>
            </w:r>
          </w:p>
          <w:p w:rsidR="003D6E16" w:rsidRPr="001A6914" w:rsidRDefault="003D6E16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F55" w:rsidRPr="001A6914" w:rsidTr="005A3155">
        <w:tc>
          <w:tcPr>
            <w:tcW w:w="568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</w:t>
            </w:r>
            <w:proofErr w:type="gramStart"/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исполнительская </w:t>
            </w:r>
            <w:proofErr w:type="spellStart"/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деятельгность</w:t>
            </w:r>
            <w:proofErr w:type="spellEnd"/>
          </w:p>
        </w:tc>
        <w:tc>
          <w:tcPr>
            <w:tcW w:w="1417" w:type="dxa"/>
          </w:tcPr>
          <w:p w:rsidR="008C4DFB" w:rsidRPr="001A6914" w:rsidRDefault="008C4DFB" w:rsidP="005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Итоговые занятия, творческие отчеты</w:t>
            </w:r>
          </w:p>
        </w:tc>
        <w:tc>
          <w:tcPr>
            <w:tcW w:w="1560" w:type="dxa"/>
            <w:gridSpan w:val="2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  <w:tc>
          <w:tcPr>
            <w:tcW w:w="567" w:type="dxa"/>
          </w:tcPr>
          <w:p w:rsidR="008C4DFB" w:rsidRPr="001A6914" w:rsidRDefault="00263BC8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8C4DFB" w:rsidRPr="001A6914" w:rsidRDefault="00263BC8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C4DFB" w:rsidRPr="001A6914" w:rsidRDefault="00C91233" w:rsidP="00C912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  <w:r w:rsidR="008C4DFB" w:rsidRPr="001A6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концерты, праздники</w:t>
            </w:r>
          </w:p>
        </w:tc>
        <w:tc>
          <w:tcPr>
            <w:tcW w:w="1417" w:type="dxa"/>
          </w:tcPr>
          <w:p w:rsidR="001C6883" w:rsidRDefault="001C6883" w:rsidP="001C6883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15.05.25</w:t>
            </w:r>
          </w:p>
          <w:p w:rsidR="001C6883" w:rsidRDefault="001C6883" w:rsidP="001C6883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22.05.25</w:t>
            </w:r>
          </w:p>
          <w:p w:rsidR="006C1B93" w:rsidRPr="001A6914" w:rsidRDefault="001C6883" w:rsidP="001C6883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29.05.25</w:t>
            </w:r>
          </w:p>
        </w:tc>
      </w:tr>
      <w:tr w:rsidR="007F2F55" w:rsidRPr="001A6914" w:rsidTr="005A3155">
        <w:tc>
          <w:tcPr>
            <w:tcW w:w="568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C4DFB" w:rsidRPr="001A6914" w:rsidRDefault="008C4DFB" w:rsidP="005E0B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C4DFB" w:rsidRPr="001A6914" w:rsidRDefault="008C4DFB" w:rsidP="005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gridSpan w:val="2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" w:type="dxa"/>
          </w:tcPr>
          <w:p w:rsidR="008C4DFB" w:rsidRPr="001A6914" w:rsidRDefault="008C4DFB" w:rsidP="005E0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8C4DFB" w:rsidRPr="001A6914" w:rsidRDefault="008C4DFB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C4DFB" w:rsidRPr="001A6914" w:rsidRDefault="008C4DFB" w:rsidP="005E0B4F">
            <w:pPr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7F0D" w:rsidRPr="001A6914" w:rsidRDefault="00D27F0D" w:rsidP="00D27F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D27F0D" w:rsidRPr="001C6D75" w:rsidRDefault="00D27F0D" w:rsidP="001C6D75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27F0D" w:rsidRPr="001C6D75" w:rsidSect="007F2F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7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1E" w:rsidRDefault="007E511E" w:rsidP="005E0B4F">
      <w:pPr>
        <w:spacing w:after="0" w:line="240" w:lineRule="auto"/>
      </w:pPr>
      <w:r>
        <w:separator/>
      </w:r>
    </w:p>
  </w:endnote>
  <w:endnote w:type="continuationSeparator" w:id="0">
    <w:p w:rsidR="007E511E" w:rsidRDefault="007E511E" w:rsidP="005E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FB" w:rsidRDefault="008C4DF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075974"/>
      <w:docPartObj>
        <w:docPartGallery w:val="Page Numbers (Bottom of Page)"/>
        <w:docPartUnique/>
      </w:docPartObj>
    </w:sdtPr>
    <w:sdtEndPr/>
    <w:sdtContent>
      <w:p w:rsidR="008C4DFB" w:rsidRDefault="008C4D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155">
          <w:rPr>
            <w:noProof/>
          </w:rPr>
          <w:t>6</w:t>
        </w:r>
        <w:r>
          <w:fldChar w:fldCharType="end"/>
        </w:r>
      </w:p>
    </w:sdtContent>
  </w:sdt>
  <w:p w:rsidR="008C4DFB" w:rsidRDefault="008C4DF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456831"/>
      <w:docPartObj>
        <w:docPartGallery w:val="Page Numbers (Bottom of Page)"/>
        <w:docPartUnique/>
      </w:docPartObj>
    </w:sdtPr>
    <w:sdtEndPr/>
    <w:sdtContent>
      <w:p w:rsidR="008C4DFB" w:rsidRDefault="008C4D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155">
          <w:rPr>
            <w:noProof/>
          </w:rPr>
          <w:t>1</w:t>
        </w:r>
        <w:r>
          <w:fldChar w:fldCharType="end"/>
        </w:r>
      </w:p>
    </w:sdtContent>
  </w:sdt>
  <w:p w:rsidR="008C4DFB" w:rsidRDefault="008C4D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1E" w:rsidRDefault="007E511E" w:rsidP="005E0B4F">
      <w:pPr>
        <w:spacing w:after="0" w:line="240" w:lineRule="auto"/>
      </w:pPr>
      <w:r>
        <w:separator/>
      </w:r>
    </w:p>
  </w:footnote>
  <w:footnote w:type="continuationSeparator" w:id="0">
    <w:p w:rsidR="007E511E" w:rsidRDefault="007E511E" w:rsidP="005E0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FB" w:rsidRDefault="008C4DF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FB" w:rsidRDefault="008C4DF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DFB" w:rsidRDefault="008C4D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063A"/>
    <w:multiLevelType w:val="hybridMultilevel"/>
    <w:tmpl w:val="1F2C2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10AF"/>
    <w:multiLevelType w:val="hybridMultilevel"/>
    <w:tmpl w:val="81E6C2CE"/>
    <w:lvl w:ilvl="0" w:tplc="D682BD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D1E37"/>
    <w:multiLevelType w:val="hybridMultilevel"/>
    <w:tmpl w:val="88FEE7B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E0341EB"/>
    <w:multiLevelType w:val="hybridMultilevel"/>
    <w:tmpl w:val="14568EFE"/>
    <w:lvl w:ilvl="0" w:tplc="D682BD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A6272"/>
    <w:multiLevelType w:val="hybridMultilevel"/>
    <w:tmpl w:val="0A86F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17DC8"/>
    <w:multiLevelType w:val="hybridMultilevel"/>
    <w:tmpl w:val="5A0280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1B7966"/>
    <w:multiLevelType w:val="hybridMultilevel"/>
    <w:tmpl w:val="3D52C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E3DA3"/>
    <w:multiLevelType w:val="hybridMultilevel"/>
    <w:tmpl w:val="3E56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9571B"/>
    <w:multiLevelType w:val="hybridMultilevel"/>
    <w:tmpl w:val="B88C7FC0"/>
    <w:lvl w:ilvl="0" w:tplc="D682BD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F15D93"/>
    <w:multiLevelType w:val="hybridMultilevel"/>
    <w:tmpl w:val="1FCC53B8"/>
    <w:lvl w:ilvl="0" w:tplc="213A0E8A">
      <w:start w:val="1"/>
      <w:numFmt w:val="decimal"/>
      <w:lvlText w:val="%1."/>
      <w:lvlJc w:val="left"/>
      <w:pPr>
        <w:ind w:left="16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3849170B"/>
    <w:multiLevelType w:val="hybridMultilevel"/>
    <w:tmpl w:val="970A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F38E6"/>
    <w:multiLevelType w:val="hybridMultilevel"/>
    <w:tmpl w:val="2B444A14"/>
    <w:lvl w:ilvl="0" w:tplc="585C1856">
      <w:start w:val="1"/>
      <w:numFmt w:val="decimal"/>
      <w:lvlText w:val="%1."/>
      <w:lvlJc w:val="left"/>
      <w:pPr>
        <w:ind w:left="1155" w:hanging="115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36D34"/>
    <w:multiLevelType w:val="hybridMultilevel"/>
    <w:tmpl w:val="3C305C52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632487"/>
    <w:multiLevelType w:val="hybridMultilevel"/>
    <w:tmpl w:val="F5FA0572"/>
    <w:lvl w:ilvl="0" w:tplc="55BA4D0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DBA"/>
    <w:multiLevelType w:val="hybridMultilevel"/>
    <w:tmpl w:val="53A685D8"/>
    <w:lvl w:ilvl="0" w:tplc="AB4C0A8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A80881"/>
    <w:multiLevelType w:val="hybridMultilevel"/>
    <w:tmpl w:val="EB0CE7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D70BD"/>
    <w:multiLevelType w:val="hybridMultilevel"/>
    <w:tmpl w:val="B2528E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27B9C"/>
    <w:multiLevelType w:val="hybridMultilevel"/>
    <w:tmpl w:val="3AE28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A150FF"/>
    <w:multiLevelType w:val="hybridMultilevel"/>
    <w:tmpl w:val="FB162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63EF0"/>
    <w:multiLevelType w:val="hybridMultilevel"/>
    <w:tmpl w:val="CACEE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CC1069"/>
    <w:multiLevelType w:val="hybridMultilevel"/>
    <w:tmpl w:val="B8284DA2"/>
    <w:lvl w:ilvl="0" w:tplc="B556296E">
      <w:start w:val="1"/>
      <w:numFmt w:val="decimal"/>
      <w:lvlText w:val="%1."/>
      <w:lvlJc w:val="left"/>
      <w:pPr>
        <w:ind w:left="107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D38B5"/>
    <w:multiLevelType w:val="hybridMultilevel"/>
    <w:tmpl w:val="4BD46A74"/>
    <w:lvl w:ilvl="0" w:tplc="D682BD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2A626E"/>
    <w:multiLevelType w:val="hybridMultilevel"/>
    <w:tmpl w:val="B30A0F6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CF24002"/>
    <w:multiLevelType w:val="hybridMultilevel"/>
    <w:tmpl w:val="AF5CF0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6E0C72"/>
    <w:multiLevelType w:val="hybridMultilevel"/>
    <w:tmpl w:val="2A6849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83278"/>
    <w:multiLevelType w:val="hybridMultilevel"/>
    <w:tmpl w:val="26304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F67FB"/>
    <w:multiLevelType w:val="hybridMultilevel"/>
    <w:tmpl w:val="B420AF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23"/>
  </w:num>
  <w:num w:numId="5">
    <w:abstractNumId w:val="35"/>
  </w:num>
  <w:num w:numId="6">
    <w:abstractNumId w:val="7"/>
  </w:num>
  <w:num w:numId="7">
    <w:abstractNumId w:val="29"/>
  </w:num>
  <w:num w:numId="8">
    <w:abstractNumId w:val="32"/>
  </w:num>
  <w:num w:numId="9">
    <w:abstractNumId w:val="21"/>
  </w:num>
  <w:num w:numId="10">
    <w:abstractNumId w:val="5"/>
  </w:num>
  <w:num w:numId="11">
    <w:abstractNumId w:val="20"/>
  </w:num>
  <w:num w:numId="12">
    <w:abstractNumId w:val="22"/>
  </w:num>
  <w:num w:numId="13">
    <w:abstractNumId w:val="12"/>
  </w:num>
  <w:num w:numId="14">
    <w:abstractNumId w:val="6"/>
  </w:num>
  <w:num w:numId="15">
    <w:abstractNumId w:val="4"/>
  </w:num>
  <w:num w:numId="16">
    <w:abstractNumId w:val="2"/>
  </w:num>
  <w:num w:numId="17">
    <w:abstractNumId w:val="27"/>
  </w:num>
  <w:num w:numId="18">
    <w:abstractNumId w:val="10"/>
  </w:num>
  <w:num w:numId="19">
    <w:abstractNumId w:val="3"/>
  </w:num>
  <w:num w:numId="20">
    <w:abstractNumId w:val="8"/>
  </w:num>
  <w:num w:numId="21">
    <w:abstractNumId w:val="13"/>
  </w:num>
  <w:num w:numId="22">
    <w:abstractNumId w:val="1"/>
  </w:num>
  <w:num w:numId="23">
    <w:abstractNumId w:val="18"/>
  </w:num>
  <w:num w:numId="24">
    <w:abstractNumId w:val="30"/>
  </w:num>
  <w:num w:numId="25">
    <w:abstractNumId w:val="26"/>
  </w:num>
  <w:num w:numId="26">
    <w:abstractNumId w:val="15"/>
  </w:num>
  <w:num w:numId="27">
    <w:abstractNumId w:val="33"/>
  </w:num>
  <w:num w:numId="28">
    <w:abstractNumId w:val="31"/>
  </w:num>
  <w:num w:numId="29">
    <w:abstractNumId w:val="25"/>
  </w:num>
  <w:num w:numId="30">
    <w:abstractNumId w:val="28"/>
  </w:num>
  <w:num w:numId="31">
    <w:abstractNumId w:val="14"/>
  </w:num>
  <w:num w:numId="32">
    <w:abstractNumId w:val="24"/>
  </w:num>
  <w:num w:numId="33">
    <w:abstractNumId w:val="11"/>
  </w:num>
  <w:num w:numId="34">
    <w:abstractNumId w:val="34"/>
  </w:num>
  <w:num w:numId="35">
    <w:abstractNumId w:val="9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D0"/>
    <w:rsid w:val="00016D1F"/>
    <w:rsid w:val="0001711B"/>
    <w:rsid w:val="00025746"/>
    <w:rsid w:val="00045100"/>
    <w:rsid w:val="00047A93"/>
    <w:rsid w:val="00050032"/>
    <w:rsid w:val="0005220E"/>
    <w:rsid w:val="000A3D79"/>
    <w:rsid w:val="000A75CB"/>
    <w:rsid w:val="000E1028"/>
    <w:rsid w:val="0012319D"/>
    <w:rsid w:val="00140DFE"/>
    <w:rsid w:val="0017254D"/>
    <w:rsid w:val="0017488E"/>
    <w:rsid w:val="001A432E"/>
    <w:rsid w:val="001A6914"/>
    <w:rsid w:val="001C6883"/>
    <w:rsid w:val="001C6D75"/>
    <w:rsid w:val="00263BC8"/>
    <w:rsid w:val="002740CA"/>
    <w:rsid w:val="002A7609"/>
    <w:rsid w:val="002E04DB"/>
    <w:rsid w:val="002E6924"/>
    <w:rsid w:val="002E71B3"/>
    <w:rsid w:val="0034255A"/>
    <w:rsid w:val="003661B7"/>
    <w:rsid w:val="0039473F"/>
    <w:rsid w:val="003C69EF"/>
    <w:rsid w:val="003D2628"/>
    <w:rsid w:val="003D6E16"/>
    <w:rsid w:val="003E2183"/>
    <w:rsid w:val="003F0685"/>
    <w:rsid w:val="00402E7A"/>
    <w:rsid w:val="0044175B"/>
    <w:rsid w:val="00482031"/>
    <w:rsid w:val="00496E75"/>
    <w:rsid w:val="004D1622"/>
    <w:rsid w:val="004D5581"/>
    <w:rsid w:val="004E1F25"/>
    <w:rsid w:val="004F5F34"/>
    <w:rsid w:val="00503762"/>
    <w:rsid w:val="005336DF"/>
    <w:rsid w:val="00540934"/>
    <w:rsid w:val="00540B35"/>
    <w:rsid w:val="00541260"/>
    <w:rsid w:val="00551B76"/>
    <w:rsid w:val="00555D73"/>
    <w:rsid w:val="00572B73"/>
    <w:rsid w:val="00587622"/>
    <w:rsid w:val="005A3155"/>
    <w:rsid w:val="005B069E"/>
    <w:rsid w:val="005B7FAD"/>
    <w:rsid w:val="005C2080"/>
    <w:rsid w:val="005E0B4F"/>
    <w:rsid w:val="005E2838"/>
    <w:rsid w:val="005F439A"/>
    <w:rsid w:val="0062341A"/>
    <w:rsid w:val="00625D04"/>
    <w:rsid w:val="00680037"/>
    <w:rsid w:val="006801CF"/>
    <w:rsid w:val="0068532B"/>
    <w:rsid w:val="00696EA5"/>
    <w:rsid w:val="006C1B93"/>
    <w:rsid w:val="00700B48"/>
    <w:rsid w:val="00710C6B"/>
    <w:rsid w:val="00783F44"/>
    <w:rsid w:val="0079513F"/>
    <w:rsid w:val="007B141B"/>
    <w:rsid w:val="007E511E"/>
    <w:rsid w:val="007E5CEA"/>
    <w:rsid w:val="007F2F55"/>
    <w:rsid w:val="007F48CB"/>
    <w:rsid w:val="00802F4B"/>
    <w:rsid w:val="00805B98"/>
    <w:rsid w:val="00890E02"/>
    <w:rsid w:val="008C4DFB"/>
    <w:rsid w:val="008C5A20"/>
    <w:rsid w:val="008E4AA5"/>
    <w:rsid w:val="0090439C"/>
    <w:rsid w:val="009302B7"/>
    <w:rsid w:val="00954B06"/>
    <w:rsid w:val="009667F6"/>
    <w:rsid w:val="009743F5"/>
    <w:rsid w:val="009810CD"/>
    <w:rsid w:val="009A2FD8"/>
    <w:rsid w:val="009A4B48"/>
    <w:rsid w:val="009E71C4"/>
    <w:rsid w:val="00A37625"/>
    <w:rsid w:val="00A51AD3"/>
    <w:rsid w:val="00A54AF3"/>
    <w:rsid w:val="00A84F72"/>
    <w:rsid w:val="00A9099C"/>
    <w:rsid w:val="00A95E83"/>
    <w:rsid w:val="00AC2779"/>
    <w:rsid w:val="00AE5F68"/>
    <w:rsid w:val="00AF24E0"/>
    <w:rsid w:val="00B041A8"/>
    <w:rsid w:val="00B132DE"/>
    <w:rsid w:val="00B17857"/>
    <w:rsid w:val="00B2027A"/>
    <w:rsid w:val="00B4498B"/>
    <w:rsid w:val="00B75435"/>
    <w:rsid w:val="00B863D7"/>
    <w:rsid w:val="00B917D7"/>
    <w:rsid w:val="00BC588D"/>
    <w:rsid w:val="00BE7350"/>
    <w:rsid w:val="00BF21AA"/>
    <w:rsid w:val="00C00928"/>
    <w:rsid w:val="00C06AAB"/>
    <w:rsid w:val="00C0747F"/>
    <w:rsid w:val="00C44ED0"/>
    <w:rsid w:val="00C65F83"/>
    <w:rsid w:val="00C80462"/>
    <w:rsid w:val="00C91233"/>
    <w:rsid w:val="00CF7D72"/>
    <w:rsid w:val="00D11F23"/>
    <w:rsid w:val="00D2110D"/>
    <w:rsid w:val="00D27F0D"/>
    <w:rsid w:val="00D33773"/>
    <w:rsid w:val="00D47594"/>
    <w:rsid w:val="00D507C1"/>
    <w:rsid w:val="00D57AC0"/>
    <w:rsid w:val="00D7050F"/>
    <w:rsid w:val="00D7219D"/>
    <w:rsid w:val="00D7303F"/>
    <w:rsid w:val="00D850FE"/>
    <w:rsid w:val="00E01823"/>
    <w:rsid w:val="00E02284"/>
    <w:rsid w:val="00E06A08"/>
    <w:rsid w:val="00E06F10"/>
    <w:rsid w:val="00E243DB"/>
    <w:rsid w:val="00E47026"/>
    <w:rsid w:val="00E957CF"/>
    <w:rsid w:val="00EA4AB2"/>
    <w:rsid w:val="00EC5C05"/>
    <w:rsid w:val="00F07501"/>
    <w:rsid w:val="00F32A70"/>
    <w:rsid w:val="00F41D98"/>
    <w:rsid w:val="00F420B7"/>
    <w:rsid w:val="00F747F2"/>
    <w:rsid w:val="00F94BFD"/>
    <w:rsid w:val="00FA424F"/>
    <w:rsid w:val="00FA780B"/>
    <w:rsid w:val="00FD2836"/>
    <w:rsid w:val="00FD34A6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336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00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B98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A51AD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E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0B4F"/>
  </w:style>
  <w:style w:type="paragraph" w:styleId="ac">
    <w:name w:val="footer"/>
    <w:basedOn w:val="a"/>
    <w:link w:val="ad"/>
    <w:uiPriority w:val="99"/>
    <w:unhideWhenUsed/>
    <w:rsid w:val="005E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0B4F"/>
  </w:style>
  <w:style w:type="character" w:customStyle="1" w:styleId="a4">
    <w:name w:val="Абзац списка Знак"/>
    <w:link w:val="a3"/>
    <w:uiPriority w:val="99"/>
    <w:locked/>
    <w:rsid w:val="005A3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336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00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B98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A51AD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E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0B4F"/>
  </w:style>
  <w:style w:type="paragraph" w:styleId="ac">
    <w:name w:val="footer"/>
    <w:basedOn w:val="a"/>
    <w:link w:val="ad"/>
    <w:uiPriority w:val="99"/>
    <w:unhideWhenUsed/>
    <w:rsid w:val="005E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0B4F"/>
  </w:style>
  <w:style w:type="character" w:customStyle="1" w:styleId="a4">
    <w:name w:val="Абзац списка Знак"/>
    <w:link w:val="a3"/>
    <w:uiPriority w:val="99"/>
    <w:locked/>
    <w:rsid w:val="005A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8BF0-64F2-4A18-BFD3-4DD13926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12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Magazin</cp:lastModifiedBy>
  <cp:revision>120</cp:revision>
  <cp:lastPrinted>2014-11-13T08:16:00Z</cp:lastPrinted>
  <dcterms:created xsi:type="dcterms:W3CDTF">2014-11-12T07:49:00Z</dcterms:created>
  <dcterms:modified xsi:type="dcterms:W3CDTF">2024-10-23T01:01:00Z</dcterms:modified>
</cp:coreProperties>
</file>