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56F2E" w14:textId="77777777" w:rsidR="005E071A" w:rsidRDefault="00B3053D" w:rsidP="00B3053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E071A">
        <w:rPr>
          <w:noProof/>
        </w:rPr>
        <w:drawing>
          <wp:inline distT="0" distB="0" distL="0" distR="0" wp14:anchorId="1F034145" wp14:editId="5AEBA3CB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2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11135E" w14:textId="77777777" w:rsidR="005E071A" w:rsidRDefault="005E071A" w:rsidP="00B3053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14:paraId="438AD92F" w14:textId="1E96F3BB" w:rsidR="00073EFD" w:rsidRPr="002D325C" w:rsidRDefault="00947893" w:rsidP="005E071A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D32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0BABA96" w14:textId="77777777" w:rsidR="008D349B" w:rsidRPr="002D325C" w:rsidRDefault="008D349B" w:rsidP="008D349B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2D325C">
        <w:rPr>
          <w:rFonts w:ascii="Times New Roman" w:hAnsi="Times New Roman" w:cs="Times New Roman"/>
          <w:sz w:val="28"/>
          <w:szCs w:val="28"/>
        </w:rPr>
        <w:t xml:space="preserve"> курса «</w:t>
      </w:r>
      <w:proofErr w:type="spellStart"/>
      <w:r w:rsidRPr="002D325C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2D325C">
        <w:rPr>
          <w:rFonts w:ascii="Times New Roman" w:hAnsi="Times New Roman" w:cs="Times New Roman"/>
          <w:sz w:val="28"/>
          <w:szCs w:val="28"/>
        </w:rPr>
        <w:t xml:space="preserve">» составлена  в соответствие </w:t>
      </w:r>
      <w:proofErr w:type="gramStart"/>
      <w:r w:rsidRPr="002D325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14:paraId="5694F684" w14:textId="77777777" w:rsidR="008D349B" w:rsidRPr="002D325C" w:rsidRDefault="008D349B" w:rsidP="00580E7B">
      <w:pPr>
        <w:pStyle w:val="a4"/>
        <w:numPr>
          <w:ilvl w:val="0"/>
          <w:numId w:val="6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Федеральным законом Российской Федерации от 29 декабря 2012 г. № 279-ФЗ «Об образовании в Российской Федерации»;</w:t>
      </w:r>
    </w:p>
    <w:p w14:paraId="2BC2009E" w14:textId="77777777" w:rsidR="008D349B" w:rsidRPr="002D325C" w:rsidRDefault="008D349B" w:rsidP="00B3053D">
      <w:pPr>
        <w:pStyle w:val="a4"/>
        <w:numPr>
          <w:ilvl w:val="0"/>
          <w:numId w:val="6"/>
        </w:numPr>
        <w:tabs>
          <w:tab w:val="left" w:pos="993"/>
        </w:tabs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Особенностями образовательной программы МБ</w:t>
      </w:r>
      <w:r w:rsidR="006062A7" w:rsidRPr="002D325C">
        <w:rPr>
          <w:rFonts w:ascii="Times New Roman" w:hAnsi="Times New Roman"/>
          <w:sz w:val="28"/>
          <w:szCs w:val="28"/>
        </w:rPr>
        <w:t xml:space="preserve">ОУ СОШ села Могилевка </w:t>
      </w:r>
      <w:r w:rsidRPr="002D325C">
        <w:rPr>
          <w:rFonts w:ascii="Times New Roman" w:hAnsi="Times New Roman"/>
          <w:sz w:val="28"/>
          <w:szCs w:val="28"/>
        </w:rPr>
        <w:t xml:space="preserve">и образовательными </w:t>
      </w:r>
      <w:r w:rsidR="006062A7" w:rsidRPr="002D325C">
        <w:rPr>
          <w:rFonts w:ascii="Times New Roman" w:hAnsi="Times New Roman"/>
          <w:sz w:val="28"/>
          <w:szCs w:val="28"/>
        </w:rPr>
        <w:t xml:space="preserve"> </w:t>
      </w:r>
      <w:r w:rsidRPr="002D325C">
        <w:rPr>
          <w:rFonts w:ascii="Times New Roman" w:hAnsi="Times New Roman"/>
          <w:sz w:val="28"/>
          <w:szCs w:val="28"/>
        </w:rPr>
        <w:t>потребностями и запросами обучающихся, их родителей.</w:t>
      </w:r>
    </w:p>
    <w:p w14:paraId="4C9E7EFF" w14:textId="77777777" w:rsidR="00947893" w:rsidRPr="002D325C" w:rsidRDefault="00073EFD" w:rsidP="007271FB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Федеральные Государственные стандарты второго поколения раскрывают новые социальные запросы, которые определяют целью современного образования как общекультурное, личностное и познавательное развитие учащихся, обеспечивающие такую ключевую компетенцию образования как «научить учиться». Это предполагает, что современный ученик не только должен усваивать определённый объём знаний, но и учиться сотрудничать со сверстниками и взрослыми в ходе познавательной деятельности, планировать свою деятельность, оценивать результаты работы, работать с различными видами информации и т.д. На обеспечение условий для индивидуального развития, стимулирование познавательного интереса, выявление талантливых детей и направлена программа организации внеклассной деятельности младших школьников. На современном этапе перед педагогом стоит нелегкая задача – научить учеников адаптироваться к изменениям, а не бороться с ними; самим находить ответы на вопросы, которые ставит жизнь; уметь оценивать последствия своих поступков и быть готовым нести свою ответственность. А это подразумевает приобретение, в первую очередь, навыков самообучения и самообразования как основы накопления знаний в течение всей жизни, умение эти знания использовать и творчески применять. Всё сказанное выше определяет </w:t>
      </w:r>
      <w:r w:rsidRPr="002D32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актуальность и новизну </w:t>
      </w:r>
      <w:r w:rsidRPr="002D3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программы, рассчитанной на 4 года занятий.</w:t>
      </w:r>
      <w:r w:rsidR="008D349B" w:rsidRPr="002D3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02BEE" w:rsidRPr="002D325C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="00002BEE" w:rsidRPr="002D325C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="00002BEE" w:rsidRPr="002D325C">
        <w:rPr>
          <w:rFonts w:ascii="Times New Roman" w:hAnsi="Times New Roman" w:cs="Times New Roman"/>
          <w:sz w:val="28"/>
          <w:szCs w:val="28"/>
        </w:rPr>
        <w:t xml:space="preserve">» способствует развитию творческого и логического мышления у обучающихся, формированию устойчивого интереса к математике, русскому языку, </w:t>
      </w:r>
      <w:r w:rsidR="00002BEE" w:rsidRPr="002D325C">
        <w:rPr>
          <w:rStyle w:val="c26"/>
          <w:rFonts w:ascii="Times New Roman" w:hAnsi="Times New Roman" w:cs="Times New Roman"/>
          <w:sz w:val="28"/>
          <w:szCs w:val="28"/>
        </w:rPr>
        <w:t>позволяет учащимся познакомиться со многими интересными вопросами русского языка, математики, выходящими за рамки школьной программы, расширить целостное представление о проблеме данных наук.</w:t>
      </w:r>
      <w:proofErr w:type="gramEnd"/>
      <w:r w:rsidR="00002BEE" w:rsidRPr="002D325C">
        <w:rPr>
          <w:rStyle w:val="c26"/>
          <w:rFonts w:ascii="Times New Roman" w:hAnsi="Times New Roman" w:cs="Times New Roman"/>
          <w:sz w:val="28"/>
          <w:szCs w:val="28"/>
        </w:rPr>
        <w:t xml:space="preserve">  </w:t>
      </w:r>
      <w:r w:rsidR="00002BEE" w:rsidRPr="002D325C">
        <w:rPr>
          <w:rFonts w:ascii="Times New Roman" w:hAnsi="Times New Roman" w:cs="Times New Roman"/>
          <w:sz w:val="28"/>
          <w:szCs w:val="28"/>
        </w:rPr>
        <w:t xml:space="preserve">Программа обоснована введением ФГОС ООО, а именно ориентирована на выполнение требований к содержанию дополнительного образования школьников, а также на интеграцию и дополнение содержания предметных программ. Программа педагогически целесообразна, ее реализация создает возможность разностороннего раскрытия индивидуальных способностей школьников, развития интереса к различным видам деятельности, желания </w:t>
      </w:r>
      <w:r w:rsidR="00002BEE" w:rsidRPr="002D325C">
        <w:rPr>
          <w:rFonts w:ascii="Times New Roman" w:hAnsi="Times New Roman" w:cs="Times New Roman"/>
          <w:sz w:val="28"/>
          <w:szCs w:val="28"/>
        </w:rPr>
        <w:lastRenderedPageBreak/>
        <w:t xml:space="preserve">активно участвовать в продуктивной деятельности, умения самостоятельно организовать свое свободное время. </w:t>
      </w:r>
    </w:p>
    <w:p w14:paraId="777ACF0E" w14:textId="77777777" w:rsidR="00BF540A" w:rsidRPr="002D325C" w:rsidRDefault="00BF540A" w:rsidP="00B877CB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Направленность программы: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общеинтеллектуальное</w:t>
      </w:r>
      <w:proofErr w:type="spellEnd"/>
      <w:r w:rsidR="009E1EEF"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направление.</w:t>
      </w:r>
    </w:p>
    <w:p w14:paraId="3D6644CC" w14:textId="77777777" w:rsidR="00CD2500" w:rsidRPr="002D325C" w:rsidRDefault="00BF540A" w:rsidP="00B567BC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Программа предназначена для развития познавательной и интеллектуальной активности школ</w:t>
      </w:r>
      <w:r w:rsidR="00CD2500" w:rsidRPr="002D325C">
        <w:rPr>
          <w:color w:val="000000"/>
          <w:sz w:val="28"/>
          <w:szCs w:val="28"/>
        </w:rPr>
        <w:t>ьников.</w:t>
      </w:r>
    </w:p>
    <w:p w14:paraId="176A1191" w14:textId="77777777" w:rsidR="007271FB" w:rsidRPr="002D325C" w:rsidRDefault="007271FB" w:rsidP="007271FB">
      <w:pPr>
        <w:pStyle w:val="a6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D325C">
        <w:rPr>
          <w:b/>
          <w:color w:val="000000"/>
          <w:sz w:val="28"/>
          <w:szCs w:val="28"/>
        </w:rPr>
        <w:t>Подпрограмма «Занимательная математика»</w:t>
      </w:r>
    </w:p>
    <w:p w14:paraId="5B3097C7" w14:textId="77777777" w:rsidR="009B3AF4" w:rsidRPr="002D325C" w:rsidRDefault="00B567BC" w:rsidP="00B567BC">
      <w:pPr>
        <w:pStyle w:val="a6"/>
        <w:shd w:val="clear" w:color="auto" w:fill="FFFFFF"/>
        <w:jc w:val="both"/>
        <w:rPr>
          <w:sz w:val="28"/>
          <w:szCs w:val="28"/>
        </w:rPr>
      </w:pPr>
      <w:r w:rsidRPr="002D325C">
        <w:rPr>
          <w:color w:val="000000"/>
          <w:sz w:val="28"/>
          <w:szCs w:val="28"/>
        </w:rPr>
        <w:t xml:space="preserve">Содержание занятий курса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 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В программу курса заложено развитие основных мыслительных операций: обобщение и анализ; логического мышления детей с учётом их индивидуальных психологических особенностей и склонностей. Система заданий направлена на отработку умений анализировать ситуацию, выделять главное и существенное, сравнивать и обобщать, делать выводы, обосновывать их, а также на развитие познавательных процессов (внимание, памяти, воображения и рефлексивного мышления).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Не менее важным фактором  реализации данной программы является  и стремление развить у учащихся умений самостоятельно работать, думать, решать творческие задачи, а также совершенствовать навыки  аргументации собственной позиции по определенному </w:t>
      </w:r>
      <w:proofErr w:type="spellStart"/>
      <w:r w:rsidRPr="002D325C">
        <w:rPr>
          <w:color w:val="000000"/>
          <w:sz w:val="28"/>
          <w:szCs w:val="28"/>
        </w:rPr>
        <w:t>вопросу</w:t>
      </w:r>
      <w:proofErr w:type="gramStart"/>
      <w:r w:rsidRPr="002D325C">
        <w:rPr>
          <w:color w:val="000000"/>
          <w:sz w:val="28"/>
          <w:szCs w:val="28"/>
        </w:rPr>
        <w:t>.</w:t>
      </w:r>
      <w:r w:rsidR="009B3AF4" w:rsidRPr="002D325C">
        <w:rPr>
          <w:sz w:val="28"/>
          <w:szCs w:val="28"/>
        </w:rPr>
        <w:t>В</w:t>
      </w:r>
      <w:proofErr w:type="spellEnd"/>
      <w:proofErr w:type="gramEnd"/>
      <w:r w:rsidR="009B3AF4" w:rsidRPr="002D325C">
        <w:rPr>
          <w:sz w:val="28"/>
          <w:szCs w:val="28"/>
        </w:rPr>
        <w:t xml:space="preserve"> основу </w:t>
      </w:r>
      <w:r w:rsidR="003F312D" w:rsidRPr="002D325C">
        <w:rPr>
          <w:i/>
          <w:sz w:val="28"/>
          <w:szCs w:val="28"/>
        </w:rPr>
        <w:t xml:space="preserve">курса </w:t>
      </w:r>
      <w:r w:rsidR="009B3AF4" w:rsidRPr="002D325C">
        <w:rPr>
          <w:sz w:val="28"/>
          <w:szCs w:val="28"/>
        </w:rPr>
        <w:t xml:space="preserve">«Занимательная математика» для </w:t>
      </w:r>
      <w:r w:rsidR="002D3A72" w:rsidRPr="002D325C">
        <w:rPr>
          <w:sz w:val="28"/>
          <w:szCs w:val="28"/>
        </w:rPr>
        <w:t>1-4 классов</w:t>
      </w:r>
      <w:r w:rsidR="009B3AF4" w:rsidRPr="002D325C">
        <w:rPr>
          <w:sz w:val="28"/>
          <w:szCs w:val="28"/>
        </w:rPr>
        <w:t xml:space="preserve"> положена программа авторов М.И. Моро,  </w:t>
      </w:r>
      <w:proofErr w:type="spellStart"/>
      <w:r w:rsidR="009B3AF4" w:rsidRPr="002D325C">
        <w:rPr>
          <w:sz w:val="28"/>
          <w:szCs w:val="28"/>
        </w:rPr>
        <w:t>М.А.Бантовой</w:t>
      </w:r>
      <w:proofErr w:type="spellEnd"/>
      <w:r w:rsidR="009B3AF4" w:rsidRPr="002D325C">
        <w:rPr>
          <w:sz w:val="28"/>
          <w:szCs w:val="28"/>
        </w:rPr>
        <w:t xml:space="preserve">, Г.В. Бельтюковой, С.И. Волковой,  С.В. Степановой, рекомендованной МО и науки РФ в соответствии с требованиями ФГОС </w:t>
      </w:r>
    </w:p>
    <w:p w14:paraId="723B9EA8" w14:textId="77777777" w:rsidR="009B3AF4" w:rsidRPr="002D325C" w:rsidRDefault="009B3AF4" w:rsidP="00BF54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25C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="003F312D" w:rsidRPr="002D325C">
        <w:rPr>
          <w:rFonts w:ascii="Times New Roman" w:hAnsi="Times New Roman" w:cs="Times New Roman"/>
          <w:i/>
          <w:sz w:val="28"/>
          <w:szCs w:val="28"/>
        </w:rPr>
        <w:t>курса</w:t>
      </w:r>
      <w:r w:rsidR="00A16614" w:rsidRPr="002D3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325C">
        <w:rPr>
          <w:rFonts w:ascii="Times New Roman" w:hAnsi="Times New Roman" w:cs="Times New Roman"/>
          <w:i/>
          <w:sz w:val="28"/>
          <w:szCs w:val="28"/>
        </w:rPr>
        <w:t>«Занимательная математика»</w:t>
      </w:r>
      <w:r w:rsidRPr="002D325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D325C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2D325C">
        <w:rPr>
          <w:rFonts w:ascii="Times New Roman" w:hAnsi="Times New Roman" w:cs="Times New Roman"/>
          <w:sz w:val="28"/>
          <w:szCs w:val="28"/>
        </w:rPr>
        <w:t xml:space="preserve"> развитие, развитие творческого и логического мышления у </w:t>
      </w:r>
      <w:proofErr w:type="gramStart"/>
      <w:r w:rsidRPr="002D32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D325C">
        <w:rPr>
          <w:rFonts w:ascii="Times New Roman" w:hAnsi="Times New Roman" w:cs="Times New Roman"/>
          <w:sz w:val="28"/>
          <w:szCs w:val="28"/>
        </w:rPr>
        <w:t>, формирование устойчивого интереса к математике.</w:t>
      </w:r>
    </w:p>
    <w:p w14:paraId="74428C6A" w14:textId="77777777" w:rsidR="009B3AF4" w:rsidRPr="002D325C" w:rsidRDefault="009B3AF4" w:rsidP="00BF540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325C">
        <w:rPr>
          <w:rFonts w:ascii="Times New Roman" w:hAnsi="Times New Roman" w:cs="Times New Roman"/>
          <w:b/>
          <w:i/>
          <w:sz w:val="28"/>
          <w:szCs w:val="28"/>
        </w:rPr>
        <w:t>Задачи курса:</w:t>
      </w:r>
    </w:p>
    <w:p w14:paraId="3811A23D" w14:textId="77777777" w:rsidR="009B3AF4" w:rsidRPr="002D325C" w:rsidRDefault="00EB6E0B" w:rsidP="00EB6E0B">
      <w:pPr>
        <w:pStyle w:val="a4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D325C">
        <w:rPr>
          <w:rFonts w:ascii="Times New Roman" w:hAnsi="Times New Roman"/>
          <w:b/>
          <w:sz w:val="28"/>
          <w:szCs w:val="28"/>
        </w:rPr>
        <w:t xml:space="preserve">            </w:t>
      </w:r>
      <w:r w:rsidR="009B3AF4" w:rsidRPr="002D325C">
        <w:rPr>
          <w:rFonts w:ascii="Times New Roman" w:hAnsi="Times New Roman"/>
          <w:b/>
          <w:sz w:val="28"/>
          <w:szCs w:val="28"/>
        </w:rPr>
        <w:t>Познавательные:</w:t>
      </w:r>
    </w:p>
    <w:p w14:paraId="1789CF03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формировать и развивать различные виды памяти, внимания и воображения, универсальные учебные умения и навыки;</w:t>
      </w:r>
    </w:p>
    <w:p w14:paraId="1CD75932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формировать у обучающих</w:t>
      </w:r>
      <w:r w:rsidR="00A16614" w:rsidRPr="002D325C">
        <w:rPr>
          <w:rFonts w:ascii="Times New Roman" w:hAnsi="Times New Roman"/>
          <w:sz w:val="28"/>
          <w:szCs w:val="28"/>
        </w:rPr>
        <w:t>ся</w:t>
      </w:r>
      <w:r w:rsidRPr="002D325C">
        <w:rPr>
          <w:rFonts w:ascii="Times New Roman" w:hAnsi="Times New Roman"/>
          <w:sz w:val="28"/>
          <w:szCs w:val="28"/>
        </w:rPr>
        <w:t xml:space="preserve"> общую способность искать и находить новые решения нестандартных задач, необычные способы достижения требуемого результата, раскрыть причинно-следственные связи между математическими явлениями;</w:t>
      </w:r>
    </w:p>
    <w:p w14:paraId="0C8581FF" w14:textId="77777777" w:rsidR="009B3AF4" w:rsidRPr="002D325C" w:rsidRDefault="009B3AF4" w:rsidP="00EB6E0B">
      <w:pPr>
        <w:pStyle w:val="a4"/>
        <w:spacing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  <w:r w:rsidRPr="002D325C">
        <w:rPr>
          <w:rFonts w:ascii="Times New Roman" w:hAnsi="Times New Roman"/>
          <w:b/>
          <w:sz w:val="28"/>
          <w:szCs w:val="28"/>
        </w:rPr>
        <w:lastRenderedPageBreak/>
        <w:t>Развивающие:</w:t>
      </w:r>
    </w:p>
    <w:p w14:paraId="78D8DB44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развивать мышление в ходе усвоения приёмов мыслительной деятельности (анализ, сравнение, синтез, обобщение, выделение главного, доказательство, опровержение);</w:t>
      </w:r>
    </w:p>
    <w:p w14:paraId="3260B26B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пространственное восприятие, воображение, геометрические представления;</w:t>
      </w:r>
    </w:p>
    <w:p w14:paraId="42A9904F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творческие способности и креативное мышление, умение использовать полученные знания в новых условиях;</w:t>
      </w:r>
    </w:p>
    <w:p w14:paraId="7E11ED94" w14:textId="77777777" w:rsidR="009B3AF4" w:rsidRPr="002D325C" w:rsidRDefault="009B3AF4" w:rsidP="00BF540A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- развивать математическую речь;</w:t>
      </w:r>
    </w:p>
    <w:p w14:paraId="10D44087" w14:textId="77777777" w:rsidR="00A16614" w:rsidRPr="002D325C" w:rsidRDefault="00EB6E0B" w:rsidP="00EB6E0B">
      <w:pPr>
        <w:pStyle w:val="a4"/>
        <w:shd w:val="clear" w:color="auto" w:fill="FFFFFF"/>
        <w:spacing w:line="240" w:lineRule="auto"/>
        <w:ind w:left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2D325C">
        <w:rPr>
          <w:rFonts w:ascii="Times New Roman" w:hAnsi="Times New Roman"/>
          <w:b/>
          <w:sz w:val="28"/>
          <w:szCs w:val="28"/>
        </w:rPr>
        <w:t xml:space="preserve">       </w:t>
      </w:r>
      <w:r w:rsidR="009B3AF4" w:rsidRPr="002D325C">
        <w:rPr>
          <w:rFonts w:ascii="Times New Roman" w:hAnsi="Times New Roman"/>
          <w:b/>
          <w:sz w:val="28"/>
          <w:szCs w:val="28"/>
        </w:rPr>
        <w:t>Воспитательные:</w:t>
      </w:r>
    </w:p>
    <w:p w14:paraId="39BC34F7" w14:textId="77777777" w:rsidR="00BB6829" w:rsidRPr="002D325C" w:rsidRDefault="007A5919" w:rsidP="007A5919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2D325C">
        <w:rPr>
          <w:rFonts w:ascii="Times New Roman" w:hAnsi="Times New Roman"/>
          <w:sz w:val="28"/>
          <w:szCs w:val="28"/>
        </w:rPr>
        <w:t>-</w:t>
      </w:r>
      <w:r w:rsidR="009B3AF4" w:rsidRPr="002D325C">
        <w:rPr>
          <w:rFonts w:ascii="Times New Roman" w:hAnsi="Times New Roman"/>
          <w:sz w:val="28"/>
          <w:szCs w:val="28"/>
        </w:rPr>
        <w:t>воспитывать ответственность, творческую самостоятельность, коммуникабельность, трудолюбие, познавательную активность, смелость суждений, критическое мышление, устойчивый интерес к изучению учебного предмета «Математика».</w:t>
      </w:r>
      <w:proofErr w:type="gramEnd"/>
    </w:p>
    <w:p w14:paraId="0448AADF" w14:textId="77777777" w:rsidR="00BB6829" w:rsidRPr="002D325C" w:rsidRDefault="00BB6829" w:rsidP="00BF540A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25C">
        <w:rPr>
          <w:rFonts w:ascii="Times New Roman" w:hAnsi="Times New Roman" w:cs="Times New Roman"/>
          <w:b/>
          <w:sz w:val="28"/>
          <w:szCs w:val="28"/>
        </w:rPr>
        <w:t>Ценностные ориентиры содержания курса.</w:t>
      </w:r>
    </w:p>
    <w:p w14:paraId="72CFD6E5" w14:textId="77777777" w:rsidR="00BB6829" w:rsidRPr="002D325C" w:rsidRDefault="00BB6829" w:rsidP="007A5919">
      <w:pPr>
        <w:pStyle w:val="Defaul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Cs/>
          <w:sz w:val="28"/>
          <w:szCs w:val="28"/>
        </w:rPr>
        <w:t xml:space="preserve">Ценностными ориентирами </w:t>
      </w:r>
      <w:r w:rsidRPr="002D325C">
        <w:rPr>
          <w:rFonts w:ascii="Times New Roman" w:hAnsi="Times New Roman" w:cs="Times New Roman"/>
          <w:sz w:val="28"/>
          <w:szCs w:val="28"/>
        </w:rPr>
        <w:t xml:space="preserve">содержания курса являются: </w:t>
      </w:r>
    </w:p>
    <w:p w14:paraId="2A73FDA3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формирование умения рассуждать как компонента логической грамотности; </w:t>
      </w:r>
    </w:p>
    <w:p w14:paraId="3ED6262A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освоение эвристических приемов рассуждений; </w:t>
      </w:r>
    </w:p>
    <w:p w14:paraId="3882EBD4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формирование интеллектуальных умений, связанных с выбором стратегии решения, анализом ситуации, сопоставлением данных; </w:t>
      </w:r>
    </w:p>
    <w:p w14:paraId="119E044D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 и самостоятельности учащихся; </w:t>
      </w:r>
    </w:p>
    <w:p w14:paraId="7617C11B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 </w:t>
      </w:r>
    </w:p>
    <w:p w14:paraId="08581F6C" w14:textId="77777777" w:rsidR="00BB6829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формирование пространственных представлений и пространственного воображения; </w:t>
      </w:r>
    </w:p>
    <w:p w14:paraId="37BA3A64" w14:textId="77777777" w:rsidR="00947893" w:rsidRPr="002D325C" w:rsidRDefault="00BB6829" w:rsidP="00580E7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привлечение учащихся к обмену информацией в ходе свободного общения на занятиях. </w:t>
      </w:r>
    </w:p>
    <w:p w14:paraId="7E5EE517" w14:textId="77777777" w:rsidR="007A5919" w:rsidRPr="002D325C" w:rsidRDefault="007A5919" w:rsidP="00BF540A">
      <w:pPr>
        <w:pStyle w:val="a4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987B099" w14:textId="77777777" w:rsidR="00947893" w:rsidRPr="002D325C" w:rsidRDefault="00947893" w:rsidP="00BF540A">
      <w:pPr>
        <w:pStyle w:val="a4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D325C">
        <w:rPr>
          <w:rFonts w:ascii="Times New Roman" w:hAnsi="Times New Roman"/>
          <w:b/>
          <w:sz w:val="28"/>
          <w:szCs w:val="28"/>
        </w:rPr>
        <w:t>Планируемые  результаты освоения  курса «Занимательная математика»</w:t>
      </w:r>
    </w:p>
    <w:p w14:paraId="058EA032" w14:textId="77777777" w:rsidR="00947893" w:rsidRPr="002D325C" w:rsidRDefault="00947893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курса.</w:t>
      </w:r>
    </w:p>
    <w:p w14:paraId="4BA463FF" w14:textId="77777777" w:rsidR="00947893" w:rsidRPr="002D325C" w:rsidRDefault="00947893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курса «Занимательная математика» формируются следующие универсальные учебные действия, соответствующие требованиям ФГОС НОО: </w:t>
      </w:r>
    </w:p>
    <w:p w14:paraId="7C9D1290" w14:textId="77777777" w:rsidR="00947893" w:rsidRPr="002D325C" w:rsidRDefault="00947893" w:rsidP="00BF540A">
      <w:pPr>
        <w:pStyle w:val="Defaul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0DE11DA" w14:textId="77777777" w:rsidR="00947893" w:rsidRPr="002D325C" w:rsidRDefault="00947893" w:rsidP="00580E7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>Развитие любознательности, сообразительности при выполнении разнообразных заданий проблемного и эвристического характера.</w:t>
      </w:r>
    </w:p>
    <w:p w14:paraId="525FB5A1" w14:textId="77777777" w:rsidR="00947893" w:rsidRPr="002D325C" w:rsidRDefault="00947893" w:rsidP="00580E7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человека.</w:t>
      </w:r>
    </w:p>
    <w:p w14:paraId="3CC7CEBC" w14:textId="77777777" w:rsidR="00947893" w:rsidRPr="002D325C" w:rsidRDefault="00947893" w:rsidP="00580E7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Воспитание чувства справедливости, ответственности. </w:t>
      </w:r>
    </w:p>
    <w:p w14:paraId="5852D5B1" w14:textId="77777777" w:rsidR="00947893" w:rsidRPr="002D325C" w:rsidRDefault="00947893" w:rsidP="00580E7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самостоятельности суждений, независимости и нестандартности мышления. </w:t>
      </w:r>
    </w:p>
    <w:p w14:paraId="7CDCC781" w14:textId="77777777" w:rsidR="00947893" w:rsidRPr="002D325C" w:rsidRDefault="00947893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3CDEA8C2" w14:textId="77777777" w:rsidR="00947893" w:rsidRPr="002D325C" w:rsidRDefault="00947893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32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2D32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44FCEEEC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Сравнивать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разные приемы действий, выбирать удобные способы для выполнения конкретного задания. </w:t>
      </w:r>
    </w:p>
    <w:p w14:paraId="3666A269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Моделировать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в процессе совместного обсуждения алгоритм решения числового кроссворда; 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использовать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его в ходе самостоятельной работы. </w:t>
      </w:r>
    </w:p>
    <w:p w14:paraId="1A716559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Применять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изученные способы учебной работы и приёмы вычислений для работы с числовыми головоломками. </w:t>
      </w:r>
    </w:p>
    <w:p w14:paraId="0B49BA96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Анализировать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правила игры. </w:t>
      </w:r>
    </w:p>
    <w:p w14:paraId="2687C943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Действовать </w:t>
      </w:r>
      <w:r w:rsidRPr="002D325C">
        <w:rPr>
          <w:rFonts w:ascii="Times New Roman" w:hAnsi="Times New Roman" w:cs="Times New Roman"/>
          <w:sz w:val="28"/>
          <w:szCs w:val="28"/>
        </w:rPr>
        <w:t>в соответствии с заданными правилами.</w:t>
      </w:r>
    </w:p>
    <w:p w14:paraId="4240CEBB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Включаться </w:t>
      </w:r>
      <w:r w:rsidRPr="002D325C">
        <w:rPr>
          <w:rFonts w:ascii="Times New Roman" w:hAnsi="Times New Roman" w:cs="Times New Roman"/>
          <w:sz w:val="28"/>
          <w:szCs w:val="28"/>
        </w:rPr>
        <w:t xml:space="preserve">в групповую работу. </w:t>
      </w:r>
    </w:p>
    <w:p w14:paraId="4B47A909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Участвовать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в обсуждении проблемных вопросов, высказывать собственное мнение и аргументировать его. </w:t>
      </w:r>
    </w:p>
    <w:p w14:paraId="172C9497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Выполнять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пробное учебное действие, 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фиксировать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индивидуальное затруднение в пробном действии. </w:t>
      </w:r>
    </w:p>
    <w:p w14:paraId="244D21ED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Аргументировать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свою позицию в коммуникации, 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учитывать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разные мнения, </w:t>
      </w: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использовать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критерии для обоснования своего суждения. </w:t>
      </w:r>
    </w:p>
    <w:p w14:paraId="3E1B35FF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Сопоставлять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полученный результат с заданным условием. </w:t>
      </w:r>
    </w:p>
    <w:p w14:paraId="34F35A9E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Контролировать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свою деятельность: обнаруживать и исправлять ошибки. </w:t>
      </w:r>
    </w:p>
    <w:p w14:paraId="76E83736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Анализировать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текст задачи: ориентироваться в тексте, выделять условие и вопрос, данные и искомые числа (величины). </w:t>
      </w:r>
    </w:p>
    <w:p w14:paraId="459B0E53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Искать и выбирать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необходимую информацию, содержащуюся в тексте задачи, на рисунке или в таблице, для ответа на заданные вопросы. </w:t>
      </w:r>
    </w:p>
    <w:p w14:paraId="68815BCB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Моделировать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ситуацию, описанную в тексте задачи. </w:t>
      </w:r>
    </w:p>
    <w:p w14:paraId="45AB6C30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Использовать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соответствующие знаково-символические средства для моделирования ситуации. </w:t>
      </w:r>
    </w:p>
    <w:p w14:paraId="5C62476D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>Конструироват</w:t>
      </w:r>
      <w:r w:rsidRPr="002D325C">
        <w:rPr>
          <w:rFonts w:ascii="Times New Roman" w:hAnsi="Times New Roman" w:cs="Times New Roman"/>
          <w:sz w:val="28"/>
          <w:szCs w:val="28"/>
        </w:rPr>
        <w:t>ь последовательность «шагов» (алгоритм) решения задачи.</w:t>
      </w:r>
    </w:p>
    <w:p w14:paraId="415B0035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Объяснять (обосновывать) </w:t>
      </w:r>
      <w:r w:rsidRPr="002D325C">
        <w:rPr>
          <w:rFonts w:ascii="Times New Roman" w:hAnsi="Times New Roman" w:cs="Times New Roman"/>
          <w:sz w:val="28"/>
          <w:szCs w:val="28"/>
        </w:rPr>
        <w:t xml:space="preserve">выполняемые и выполненные действия. </w:t>
      </w:r>
    </w:p>
    <w:p w14:paraId="5B23C266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Воспроизводить </w:t>
      </w:r>
      <w:r w:rsidRPr="002D325C">
        <w:rPr>
          <w:rFonts w:ascii="Times New Roman" w:hAnsi="Times New Roman" w:cs="Times New Roman"/>
          <w:sz w:val="28"/>
          <w:szCs w:val="28"/>
        </w:rPr>
        <w:t>способ решения задачи</w:t>
      </w:r>
    </w:p>
    <w:p w14:paraId="05E5B865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Сопоставлять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полученный результат с заданным условием. </w:t>
      </w:r>
    </w:p>
    <w:p w14:paraId="58DFBF66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Анализировать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предложенные варианты решения задачи, выбирать из них верные. </w:t>
      </w:r>
    </w:p>
    <w:p w14:paraId="1ABE9B8D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Выбрать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наиболее эффективный способ решения задачи. </w:t>
      </w:r>
    </w:p>
    <w:p w14:paraId="1D622E7E" w14:textId="77777777" w:rsidR="00947893" w:rsidRPr="002D325C" w:rsidRDefault="00947893" w:rsidP="00580E7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i/>
          <w:iCs/>
          <w:sz w:val="28"/>
          <w:szCs w:val="28"/>
        </w:rPr>
        <w:t xml:space="preserve">Оценивать </w:t>
      </w:r>
      <w:r w:rsidRPr="002D325C">
        <w:rPr>
          <w:rFonts w:ascii="Times New Roman" w:hAnsi="Times New Roman" w:cs="Times New Roman"/>
          <w:sz w:val="28"/>
          <w:szCs w:val="28"/>
        </w:rPr>
        <w:t xml:space="preserve">предъявленное готовое решение задачи (верно, неверно). </w:t>
      </w:r>
    </w:p>
    <w:p w14:paraId="5A9E4913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Участвовать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в учебном диалоге, оценивать процесс поиска и результат решения задачи. </w:t>
      </w:r>
    </w:p>
    <w:p w14:paraId="05664BAD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Конструировать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несложные задачи. </w:t>
      </w:r>
    </w:p>
    <w:p w14:paraId="4071E34B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Ориентироваться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в понятиях «влево», «вправо», «вверх», «вниз». </w:t>
      </w:r>
    </w:p>
    <w:p w14:paraId="6C299DF8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Ориентироваться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на точку начала движения, на числа и стрелки 1→ 1↓ и др., указывающие направление движения. </w:t>
      </w:r>
    </w:p>
    <w:p w14:paraId="139E1840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Проводить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линии по заданному маршруту (алгоритму). </w:t>
      </w:r>
    </w:p>
    <w:p w14:paraId="33150B1E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Выделять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фигуру заданной формы на сложном чертеже. </w:t>
      </w:r>
    </w:p>
    <w:p w14:paraId="49585CC2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Анализировать </w:t>
      </w:r>
      <w:r w:rsidRPr="002D325C">
        <w:rPr>
          <w:rFonts w:ascii="Times New Roman" w:hAnsi="Times New Roman"/>
          <w:color w:val="000000"/>
          <w:sz w:val="28"/>
          <w:szCs w:val="28"/>
        </w:rPr>
        <w:t>расположение деталей (</w:t>
      </w:r>
      <w:proofErr w:type="spellStart"/>
      <w:r w:rsidRPr="002D325C">
        <w:rPr>
          <w:rFonts w:ascii="Times New Roman" w:hAnsi="Times New Roman"/>
          <w:color w:val="000000"/>
          <w:sz w:val="28"/>
          <w:szCs w:val="28"/>
        </w:rPr>
        <w:t>танов</w:t>
      </w:r>
      <w:proofErr w:type="spellEnd"/>
      <w:r w:rsidRPr="002D325C">
        <w:rPr>
          <w:rFonts w:ascii="Times New Roman" w:hAnsi="Times New Roman"/>
          <w:color w:val="000000"/>
          <w:sz w:val="28"/>
          <w:szCs w:val="28"/>
        </w:rPr>
        <w:t xml:space="preserve">, треугольников, уголков, спичек) в исходной конструкции. </w:t>
      </w:r>
    </w:p>
    <w:p w14:paraId="5DEB56AA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Составлять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фигуры из частей. </w:t>
      </w: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Определять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место заданной детали в конструкции. </w:t>
      </w:r>
    </w:p>
    <w:p w14:paraId="2868AFF2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Выявлять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закономерности в расположении деталей; составлять детали в соответствии с заданным контуром конструкции. </w:t>
      </w:r>
    </w:p>
    <w:p w14:paraId="533297E0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Сопоставлять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полученный (промежуточный, итоговый) результат с заданным условием. </w:t>
      </w:r>
    </w:p>
    <w:p w14:paraId="56F958B8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Объяснять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выбор деталей или способа действия при заданном условии. </w:t>
      </w:r>
    </w:p>
    <w:p w14:paraId="36CD7DB6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Анализировать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предложенные возможные варианты верного решения. </w:t>
      </w:r>
    </w:p>
    <w:p w14:paraId="045C740E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Моделировать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объёмные фигуры из различных материалов (проволока, пластилин и др.) и из развёрток. </w:t>
      </w:r>
    </w:p>
    <w:p w14:paraId="69DCF4C1" w14:textId="77777777" w:rsidR="00947893" w:rsidRPr="002D325C" w:rsidRDefault="00947893" w:rsidP="00580E7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Осуществлять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развернутые действия контроля и самоконтроля: </w:t>
      </w:r>
      <w:r w:rsidRPr="002D325C">
        <w:rPr>
          <w:rFonts w:ascii="Times New Roman" w:hAnsi="Times New Roman"/>
          <w:i/>
          <w:iCs/>
          <w:color w:val="000000"/>
          <w:sz w:val="28"/>
          <w:szCs w:val="28"/>
        </w:rPr>
        <w:t xml:space="preserve">сравнивать </w:t>
      </w:r>
      <w:r w:rsidRPr="002D325C">
        <w:rPr>
          <w:rFonts w:ascii="Times New Roman" w:hAnsi="Times New Roman"/>
          <w:color w:val="000000"/>
          <w:sz w:val="28"/>
          <w:szCs w:val="28"/>
        </w:rPr>
        <w:t xml:space="preserve">построенную конструкцию с образцом. </w:t>
      </w:r>
    </w:p>
    <w:p w14:paraId="5CA68EBE" w14:textId="77777777" w:rsidR="00947893" w:rsidRPr="002D325C" w:rsidRDefault="00947893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Предметные результаты 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отражены в содержании программы (раздел «Основное содержание») </w:t>
      </w:r>
    </w:p>
    <w:p w14:paraId="7CBEE7CF" w14:textId="77777777" w:rsidR="00947893" w:rsidRPr="002D325C" w:rsidRDefault="00947893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CFF9C5" w14:textId="77777777" w:rsidR="00947893" w:rsidRPr="002D325C" w:rsidRDefault="00947893" w:rsidP="00BF540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2"/>
          <w:sz w:val="28"/>
          <w:szCs w:val="28"/>
        </w:rPr>
      </w:pPr>
      <w:r w:rsidRPr="002D325C">
        <w:rPr>
          <w:rFonts w:ascii="Times New Roman" w:eastAsia="Calibri" w:hAnsi="Times New Roman" w:cs="Times New Roman"/>
          <w:b/>
          <w:color w:val="000000"/>
          <w:kern w:val="2"/>
          <w:sz w:val="28"/>
          <w:szCs w:val="28"/>
        </w:rPr>
        <w:t>Ожидаемые результаты</w:t>
      </w:r>
    </w:p>
    <w:p w14:paraId="3FADC0ED" w14:textId="77777777" w:rsidR="00947893" w:rsidRPr="002D325C" w:rsidRDefault="00357400" w:rsidP="00BF5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325C">
        <w:rPr>
          <w:rFonts w:ascii="Times New Roman" w:eastAsia="Calibri" w:hAnsi="Times New Roman" w:cs="Times New Roman"/>
          <w:b/>
          <w:sz w:val="28"/>
          <w:szCs w:val="28"/>
        </w:rPr>
        <w:t>Личностные   результаты:</w:t>
      </w:r>
    </w:p>
    <w:p w14:paraId="07CF0D15" w14:textId="77777777" w:rsidR="00947893" w:rsidRPr="002D325C" w:rsidRDefault="00947893" w:rsidP="00580E7B">
      <w:pPr>
        <w:pStyle w:val="a4"/>
        <w:numPr>
          <w:ilvl w:val="0"/>
          <w:numId w:val="4"/>
        </w:num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 xml:space="preserve">Развитие   любознательности,   сообразительности   при   выполнении  разнообразных заданий проблемного и эвристического характера. </w:t>
      </w:r>
    </w:p>
    <w:p w14:paraId="2D358EF6" w14:textId="77777777" w:rsidR="00947893" w:rsidRPr="002D325C" w:rsidRDefault="00947893" w:rsidP="00580E7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 xml:space="preserve">Развитие   внимательности,   настойчивости,   целеустремленности,   умения  преодолевать трудности – качеств весьма важных в практической деятельности  любого человека. </w:t>
      </w:r>
    </w:p>
    <w:p w14:paraId="7ABA2CE9" w14:textId="77777777" w:rsidR="00947893" w:rsidRPr="002D325C" w:rsidRDefault="00947893" w:rsidP="00580E7B">
      <w:pPr>
        <w:pStyle w:val="a4"/>
        <w:numPr>
          <w:ilvl w:val="0"/>
          <w:numId w:val="4"/>
        </w:num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 xml:space="preserve">Воспитание чувства справедливости, ответственности. </w:t>
      </w:r>
    </w:p>
    <w:p w14:paraId="5359D3AA" w14:textId="77777777" w:rsidR="00947893" w:rsidRPr="002D325C" w:rsidRDefault="00947893" w:rsidP="00580E7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25C">
        <w:rPr>
          <w:rFonts w:ascii="Times New Roman" w:hAnsi="Times New Roman"/>
          <w:sz w:val="28"/>
          <w:szCs w:val="28"/>
        </w:rPr>
        <w:t>Развитие самостоятельности суждений, независимости и нестандартности  мышления.</w:t>
      </w:r>
    </w:p>
    <w:p w14:paraId="381A05B0" w14:textId="77777777" w:rsidR="007A5919" w:rsidRPr="002D325C" w:rsidRDefault="007A5919" w:rsidP="00BF5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58FE1D" w14:textId="77777777" w:rsidR="00947893" w:rsidRPr="002D325C" w:rsidRDefault="00947893" w:rsidP="00BF5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325C">
        <w:rPr>
          <w:rFonts w:ascii="Times New Roman" w:eastAsia="Calibri" w:hAnsi="Times New Roman" w:cs="Times New Roman"/>
          <w:b/>
          <w:sz w:val="28"/>
          <w:szCs w:val="28"/>
        </w:rPr>
        <w:t>Предметные результаты</w:t>
      </w:r>
      <w:r w:rsidR="00357400" w:rsidRPr="002D325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D32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6197BD2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14:paraId="5AB00699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>Овладение основами логического и алгоритмического мышления,</w:t>
      </w:r>
      <w:r w:rsidRPr="002D325C">
        <w:rPr>
          <w:rFonts w:ascii="Times New Roman" w:eastAsia="Calibri" w:hAnsi="Times New Roman" w:cs="Times New Roman"/>
          <w:sz w:val="28"/>
          <w:szCs w:val="28"/>
        </w:rPr>
        <w:br/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14:paraId="2DF9F739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Умения выполнять </w:t>
      </w:r>
      <w:proofErr w:type="gramStart"/>
      <w:r w:rsidRPr="002D325C">
        <w:rPr>
          <w:rFonts w:ascii="Times New Roman" w:eastAsia="Calibri" w:hAnsi="Times New Roman" w:cs="Times New Roman"/>
          <w:sz w:val="28"/>
          <w:szCs w:val="28"/>
        </w:rPr>
        <w:t>устно</w:t>
      </w:r>
      <w:proofErr w:type="gramEnd"/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 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14:paraId="698DFECD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lastRenderedPageBreak/>
        <w:t>Приобретение первоначальных навыков работы на компьютере (набирать текст на клавиатуре, работать с меню, находить информацию по заданной теме).</w:t>
      </w:r>
    </w:p>
    <w:p w14:paraId="0774E80D" w14:textId="77777777" w:rsidR="00947893" w:rsidRPr="002D325C" w:rsidRDefault="00947893" w:rsidP="003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  <w:r w:rsidR="00197DC9" w:rsidRPr="002D325C">
        <w:rPr>
          <w:rFonts w:ascii="Times New Roman" w:hAnsi="Times New Roman" w:cs="Times New Roman"/>
          <w:b/>
          <w:sz w:val="28"/>
          <w:szCs w:val="28"/>
        </w:rPr>
        <w:t>:</w:t>
      </w:r>
    </w:p>
    <w:p w14:paraId="2AF6EB94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Сравнивать  разные   приемы   действий,  выбирать  удобные   способы   для  выполнения конкретного задания. </w:t>
      </w:r>
    </w:p>
    <w:p w14:paraId="5DB850B9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Моделировать в процессе совместного обсуждения алгоритм решения числового  кроссворда; использовать его в ходе самостоятельной работы.  </w:t>
      </w:r>
    </w:p>
    <w:p w14:paraId="02FDBFBF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Применять  изученные способы учебной работы и приёмы вычислений   для  работы с числовыми головоломками. </w:t>
      </w:r>
    </w:p>
    <w:p w14:paraId="5BB1C37F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Анализировать  правила   игры.  </w:t>
      </w:r>
    </w:p>
    <w:p w14:paraId="4DA5D96C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Действовать  в   соответствии   с   заданными  правилами. </w:t>
      </w:r>
    </w:p>
    <w:p w14:paraId="6E92DF7F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Включаться  в   групповую   работу.  </w:t>
      </w:r>
    </w:p>
    <w:p w14:paraId="1394EE1F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Участвовать  в   обсуждении   проблемных  вопросов, высказывать собственное мнение и аргументировать его. </w:t>
      </w:r>
    </w:p>
    <w:p w14:paraId="537FCCCA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Выполнять пробное учебное действие, фиксировать индивидуальное затруднение  в пробном действии. </w:t>
      </w:r>
    </w:p>
    <w:p w14:paraId="68E03DB1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Аргументировать  свою позицию в коммуникации,  учитывать  разные мнения,  использовать критерии для обоснования своего суждения. </w:t>
      </w:r>
    </w:p>
    <w:p w14:paraId="7DABA71C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 xml:space="preserve">Сопоставлять  полученный (промежуточный, итоговый) результат с заданным  условием. </w:t>
      </w:r>
    </w:p>
    <w:p w14:paraId="3D36C805" w14:textId="77777777" w:rsidR="00947893" w:rsidRPr="002D325C" w:rsidRDefault="00947893" w:rsidP="00580E7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25C">
        <w:rPr>
          <w:rFonts w:ascii="Times New Roman" w:eastAsia="Calibri" w:hAnsi="Times New Roman" w:cs="Times New Roman"/>
          <w:sz w:val="28"/>
          <w:szCs w:val="28"/>
        </w:rPr>
        <w:t>Контролировать свою деятельность: обнаруживать и исправлять ошибки.</w:t>
      </w:r>
    </w:p>
    <w:p w14:paraId="79A4428D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реализации программы:</w:t>
      </w: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 4 года.</w:t>
      </w:r>
    </w:p>
    <w:p w14:paraId="2D9A1A27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I этап ознакомительный: (1 год обучения) Цель: повышение интереса к предмету, формирование учебной мотивации к познанию и творчеству через достижения в игровой деятельности</w:t>
      </w:r>
    </w:p>
    <w:p w14:paraId="0BEA189F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II этап развивающий: (2 и 3 год обучения) Цель: содействие формированию и развитию математических способностей и интеллектуальной активности обучающихся.</w:t>
      </w:r>
    </w:p>
    <w:p w14:paraId="2EBF460F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III этап исследовательский: (4 год обучения) Цель: формирование самостоятельности в мышлении, активности в поиске путей достижения поставленной цели.</w:t>
      </w:r>
    </w:p>
    <w:p w14:paraId="7AEF6D0F" w14:textId="77777777" w:rsidR="00AC489C" w:rsidRPr="002D325C" w:rsidRDefault="00AC489C" w:rsidP="00AC489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Предполагаемые результаты:</w:t>
      </w:r>
    </w:p>
    <w:p w14:paraId="4E37E0D1" w14:textId="77777777" w:rsidR="00AC489C" w:rsidRPr="002D325C" w:rsidRDefault="00AC489C" w:rsidP="00AC489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должны помочь учащимся:</w:t>
      </w:r>
    </w:p>
    <w:p w14:paraId="50B8A23E" w14:textId="77777777" w:rsidR="00AC489C" w:rsidRPr="002D325C" w:rsidRDefault="00AC489C" w:rsidP="00AC489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усвоить основные базовые знания по математике; её ключевые понятия;</w:t>
      </w:r>
    </w:p>
    <w:p w14:paraId="56350914" w14:textId="77777777" w:rsidR="00AC489C" w:rsidRPr="002D325C" w:rsidRDefault="00AC489C" w:rsidP="00AC489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учащимся овладеть способами исследовательской деятельности;</w:t>
      </w:r>
    </w:p>
    <w:p w14:paraId="4BAA14F7" w14:textId="77777777" w:rsidR="00AC489C" w:rsidRPr="002D325C" w:rsidRDefault="00AC489C" w:rsidP="00AC489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творческое мышление;</w:t>
      </w:r>
    </w:p>
    <w:p w14:paraId="56F31342" w14:textId="77777777" w:rsidR="00AC489C" w:rsidRPr="002D325C" w:rsidRDefault="00AC489C" w:rsidP="00AC489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улучшению качества решения задач различного уровня сложности учащимися; успешному выступлению на олимпиадах</w:t>
      </w:r>
      <w:proofErr w:type="gramStart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играх, конкурсах.</w:t>
      </w:r>
    </w:p>
    <w:p w14:paraId="4636A869" w14:textId="77777777" w:rsidR="00AC489C" w:rsidRPr="002D325C" w:rsidRDefault="00AC489C" w:rsidP="00AC4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E7B164" w14:textId="77777777" w:rsidR="00AC489C" w:rsidRPr="002D325C" w:rsidRDefault="00AC489C" w:rsidP="00AC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Виды контроля знаний:</w:t>
      </w:r>
    </w:p>
    <w:p w14:paraId="088D1CBA" w14:textId="77777777" w:rsidR="00AC489C" w:rsidRPr="002D325C" w:rsidRDefault="00AC489C" w:rsidP="00AC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В данном случае для проверки уровня усвоения знаний учащимися могут быть использованы нестандартные виды контроля:</w:t>
      </w:r>
    </w:p>
    <w:p w14:paraId="2893C56B" w14:textId="77777777" w:rsidR="00AC489C" w:rsidRPr="002D325C" w:rsidRDefault="00AC489C" w:rsidP="00AC489C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математических конкурсах, чемпионатах, КВН, турнирах, олимпиадах</w:t>
      </w:r>
    </w:p>
    <w:p w14:paraId="4809560A" w14:textId="77777777" w:rsidR="00AC489C" w:rsidRPr="002D325C" w:rsidRDefault="00AC489C" w:rsidP="006062A7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математических газет</w:t>
      </w:r>
    </w:p>
    <w:p w14:paraId="29369201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программы:</w:t>
      </w:r>
    </w:p>
    <w:p w14:paraId="2D8BF812" w14:textId="77777777" w:rsidR="00BF540A" w:rsidRPr="002D325C" w:rsidRDefault="00BF540A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предусматривает изучение материала по «восходящей спирали», т.е. периодическое возвращение к определённым темам на более высоком и сложном уровне. Все задания соответствуют по сложности детям определённого возраста. Это гарантирует успех каждого ребёнка и, как следствие, воспитывает уверенность в своих силах.</w:t>
      </w:r>
    </w:p>
    <w:tbl>
      <w:tblPr>
        <w:tblW w:w="9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2079"/>
        <w:gridCol w:w="2134"/>
        <w:gridCol w:w="1843"/>
        <w:gridCol w:w="2552"/>
      </w:tblGrid>
      <w:tr w:rsidR="00BF540A" w:rsidRPr="002D325C" w14:paraId="243AD7BA" w14:textId="77777777" w:rsidTr="00317B38">
        <w:trPr>
          <w:tblCellSpacing w:w="15" w:type="dxa"/>
        </w:trPr>
        <w:tc>
          <w:tcPr>
            <w:tcW w:w="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B89DDB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8CDA29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программы</w:t>
            </w:r>
          </w:p>
        </w:tc>
        <w:tc>
          <w:tcPr>
            <w:tcW w:w="64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A3D9F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BF540A" w:rsidRPr="002D325C" w14:paraId="583DA8DF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72C1AE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7CF226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626FA6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Общее кол-во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62226C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F7162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</w:tr>
      <w:tr w:rsidR="00BF540A" w:rsidRPr="002D325C" w14:paraId="220C998E" w14:textId="77777777" w:rsidTr="00317B38">
        <w:trPr>
          <w:tblCellSpacing w:w="15" w:type="dxa"/>
        </w:trPr>
        <w:tc>
          <w:tcPr>
            <w:tcW w:w="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E7A541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BB9E8E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BE95CF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861984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DA556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BF540A" w:rsidRPr="002D325C" w14:paraId="3D346DFA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6B90BC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9C6652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числами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0E3273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B25DBD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2EE14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540A" w:rsidRPr="002D325C" w14:paraId="58A0F184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6BDB33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C50308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Магические квадраты и цепи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11F2AB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975CC4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EB275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540A" w:rsidRPr="002D325C" w14:paraId="1848058C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15E4BF1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94211D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Логические и комбинаторные задачи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C710BB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99C70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5371F8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540A" w:rsidRPr="002D325C" w14:paraId="4477C842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E098628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6C6C25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геометрия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7DA972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DA6ABA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D6C7C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540A" w:rsidRPr="002D325C" w14:paraId="0276A7F2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4A6584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25551E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Нестандартные задачи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3F2369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3E3FDE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527DA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540A" w:rsidRPr="002D325C" w14:paraId="00E1A6C6" w14:textId="77777777" w:rsidTr="00317B3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D15A8E9" w14:textId="77777777" w:rsidR="00BF540A" w:rsidRPr="002D325C" w:rsidRDefault="00BF540A" w:rsidP="00BF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FDBCC0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3EF4E1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45417D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E4BDF" w14:textId="77777777" w:rsidR="00BF540A" w:rsidRPr="002D325C" w:rsidRDefault="00BF540A" w:rsidP="00BF54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</w:tr>
    </w:tbl>
    <w:p w14:paraId="234F97C0" w14:textId="77777777" w:rsidR="009A2334" w:rsidRPr="002D325C" w:rsidRDefault="009A2334" w:rsidP="00BF540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DE12B" w14:textId="75003073" w:rsidR="00C476CD" w:rsidRPr="002D325C" w:rsidRDefault="00C476CD" w:rsidP="00BF54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325C">
        <w:rPr>
          <w:rFonts w:ascii="Times New Roman" w:hAnsi="Times New Roman" w:cs="Times New Roman"/>
          <w:b/>
          <w:sz w:val="28"/>
          <w:szCs w:val="28"/>
        </w:rPr>
        <w:t>Содержание курса «Занимательная математика»</w:t>
      </w:r>
    </w:p>
    <w:p w14:paraId="15A42649" w14:textId="77777777" w:rsidR="00C476CD" w:rsidRPr="002D325C" w:rsidRDefault="00C476CD" w:rsidP="00BF54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5D7511" w14:textId="77777777" w:rsidR="00C476CD" w:rsidRPr="002D325C" w:rsidRDefault="00C476CD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       Содержание курса 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умения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 </w:t>
      </w:r>
    </w:p>
    <w:p w14:paraId="7D60F001" w14:textId="77777777" w:rsidR="00C476CD" w:rsidRPr="002D325C" w:rsidRDefault="00C476CD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</w:t>
      </w:r>
      <w:r w:rsidRPr="002D325C">
        <w:rPr>
          <w:rFonts w:ascii="Times New Roman" w:hAnsi="Times New Roman" w:cs="Times New Roman"/>
          <w:sz w:val="28"/>
          <w:szCs w:val="28"/>
        </w:rPr>
        <w:lastRenderedPageBreak/>
        <w:t xml:space="preserve">отказаться от образца, проявить самостоятельность, формированию умений работать в условиях поиска, развитию сообразительности, любознательности. </w:t>
      </w:r>
    </w:p>
    <w:p w14:paraId="0AE4469C" w14:textId="77777777" w:rsidR="00C476CD" w:rsidRPr="002D325C" w:rsidRDefault="00C476CD" w:rsidP="00BF540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        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</w:t>
      </w:r>
    </w:p>
    <w:p w14:paraId="7275860B" w14:textId="77777777" w:rsidR="00C476CD" w:rsidRPr="002D325C" w:rsidRDefault="00C476CD" w:rsidP="00BF540A">
      <w:pPr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D325C">
        <w:rPr>
          <w:rFonts w:ascii="Times New Roman" w:eastAsia="Arial Unicode MS" w:hAnsi="Times New Roman" w:cs="Times New Roman"/>
          <w:sz w:val="28"/>
          <w:szCs w:val="28"/>
        </w:rPr>
        <w:t xml:space="preserve">        Курс «Занимательная математика» учитывает возрастные особенности младших школьников и поэтому предусматривает организацию подвижной деятельности учащихся, которая не мешает умственной работе. С этой целью </w:t>
      </w:r>
      <w:proofErr w:type="gramStart"/>
      <w:r w:rsidRPr="002D325C">
        <w:rPr>
          <w:rFonts w:ascii="Times New Roman" w:eastAsia="Arial Unicode MS" w:hAnsi="Times New Roman" w:cs="Times New Roman"/>
          <w:sz w:val="28"/>
          <w:szCs w:val="28"/>
        </w:rPr>
        <w:t>включены</w:t>
      </w:r>
      <w:proofErr w:type="gramEnd"/>
      <w:r w:rsidRPr="002D325C">
        <w:rPr>
          <w:rFonts w:ascii="Times New Roman" w:eastAsia="Arial Unicode MS" w:hAnsi="Times New Roman" w:cs="Times New Roman"/>
          <w:sz w:val="28"/>
          <w:szCs w:val="28"/>
        </w:rPr>
        <w:t xml:space="preserve"> подвижные </w:t>
      </w:r>
      <w:proofErr w:type="spellStart"/>
      <w:r w:rsidRPr="002D325C">
        <w:rPr>
          <w:rFonts w:ascii="Times New Roman" w:eastAsia="Arial Unicode MS" w:hAnsi="Times New Roman" w:cs="Times New Roman"/>
          <w:sz w:val="28"/>
          <w:szCs w:val="28"/>
        </w:rPr>
        <w:t>математические</w:t>
      </w:r>
      <w:r w:rsidRPr="002D325C">
        <w:rPr>
          <w:rFonts w:ascii="Times New Roman" w:hAnsi="Times New Roman" w:cs="Times New Roman"/>
          <w:sz w:val="28"/>
          <w:szCs w:val="28"/>
        </w:rPr>
        <w:t>игры</w:t>
      </w:r>
      <w:proofErr w:type="spellEnd"/>
      <w:r w:rsidRPr="002D325C">
        <w:rPr>
          <w:rFonts w:ascii="Times New Roman" w:hAnsi="Times New Roman" w:cs="Times New Roman"/>
          <w:sz w:val="28"/>
          <w:szCs w:val="28"/>
        </w:rPr>
        <w:t xml:space="preserve">. Предусмотрена последовательная смена одним учеником «центров» деятельности в течение одного занятия.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игр «Ручеёк», «Пересадки»,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 </w:t>
      </w:r>
    </w:p>
    <w:p w14:paraId="21A436C1" w14:textId="77777777" w:rsidR="002B1F53" w:rsidRPr="002D325C" w:rsidRDefault="00C476CD" w:rsidP="006062A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D325C">
        <w:rPr>
          <w:rFonts w:ascii="Times New Roman" w:hAnsi="Times New Roman" w:cs="Times New Roman"/>
          <w:sz w:val="28"/>
          <w:szCs w:val="28"/>
        </w:rPr>
        <w:t xml:space="preserve">Содержание курса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 </w:t>
      </w:r>
    </w:p>
    <w:p w14:paraId="2FB5C704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2год обучения (34 часа)</w:t>
      </w:r>
    </w:p>
    <w:p w14:paraId="6BA0B60D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год обучения направлен на использование </w:t>
      </w:r>
      <w:proofErr w:type="gramStart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приобретённых умений и навыков на более высоком уровне, интенсивное формирование </w:t>
      </w:r>
      <w:proofErr w:type="spellStart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деятельностных</w:t>
      </w:r>
      <w:proofErr w:type="spellEnd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способностей.</w:t>
      </w:r>
    </w:p>
    <w:p w14:paraId="0F74FA26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 с числами (5ч)</w:t>
      </w:r>
    </w:p>
    <w:p w14:paraId="15AD4D2A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«весёлых задач». Составление загадок, требующих математического решения. </w:t>
      </w:r>
      <w:proofErr w:type="spellStart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Инсценирование</w:t>
      </w:r>
      <w:proofErr w:type="spellEnd"/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математических загадок. Числовые головоломки. Восстановление примеров. Заполнение числовых кроссвордов. Решение и составление ребусов.</w:t>
      </w:r>
    </w:p>
    <w:p w14:paraId="3475F111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Магические квадраты и цепи (6ч)</w:t>
      </w:r>
    </w:p>
    <w:p w14:paraId="2BADE47B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наиболее простыми и универсальными способами построения. Решение и составление магических квадратов и цепочек. Тренировочные игры.</w:t>
      </w:r>
    </w:p>
    <w:p w14:paraId="49230B37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Логические и комбинаторные задачи (9ч)</w:t>
      </w:r>
    </w:p>
    <w:p w14:paraId="60721039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логических и комбинаторных задач. Решение логических задач разных видов. Приёмы их решения. Логически-поисковые задания.</w:t>
      </w:r>
    </w:p>
    <w:p w14:paraId="12E55358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Страна «Геометрия» (7ч)</w:t>
      </w:r>
    </w:p>
    <w:p w14:paraId="02BB1B62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фигур. Учить сравнивать геометрические фигуры, находить схожие и отличительные признаки фигур. Разрезание и составление фигур.</w:t>
      </w:r>
    </w:p>
    <w:p w14:paraId="5F162BDB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Нестандартные задачи (6ч)</w:t>
      </w:r>
    </w:p>
    <w:p w14:paraId="709D65AC" w14:textId="77777777" w:rsidR="002D3A72" w:rsidRPr="002D325C" w:rsidRDefault="002D3A72" w:rsidP="00BF5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в тексте задачи. Поиск необходимых данных для решения. Составление аналогичных заданий.</w:t>
      </w:r>
    </w:p>
    <w:p w14:paraId="0BA81B0C" w14:textId="77777777" w:rsidR="00B5268F" w:rsidRPr="002D325C" w:rsidRDefault="00347494" w:rsidP="00B526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32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класс</w:t>
      </w:r>
    </w:p>
    <w:tbl>
      <w:tblPr>
        <w:tblW w:w="956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6063"/>
        <w:gridCol w:w="1303"/>
        <w:gridCol w:w="1704"/>
      </w:tblGrid>
      <w:tr w:rsidR="00C063F6" w:rsidRPr="002D325C" w14:paraId="785DEE19" w14:textId="28010675" w:rsidTr="00C063F6">
        <w:trPr>
          <w:trHeight w:val="321"/>
        </w:trPr>
        <w:tc>
          <w:tcPr>
            <w:tcW w:w="495" w:type="dxa"/>
          </w:tcPr>
          <w:p w14:paraId="4B22416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202" w:type="dxa"/>
          </w:tcPr>
          <w:p w14:paraId="7C34B08F" w14:textId="77777777" w:rsidR="00C063F6" w:rsidRPr="002D325C" w:rsidRDefault="00C063F6" w:rsidP="00C20D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309" w:type="dxa"/>
          </w:tcPr>
          <w:p w14:paraId="0C666679" w14:textId="77777777" w:rsidR="00C063F6" w:rsidRPr="002D325C" w:rsidRDefault="00C063F6" w:rsidP="00C20D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занятий</w:t>
            </w:r>
          </w:p>
        </w:tc>
        <w:tc>
          <w:tcPr>
            <w:tcW w:w="1560" w:type="dxa"/>
          </w:tcPr>
          <w:p w14:paraId="4F75E1A2" w14:textId="509EE239" w:rsidR="00C063F6" w:rsidRPr="002D325C" w:rsidRDefault="00C063F6" w:rsidP="00C20D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Примечания</w:t>
            </w:r>
          </w:p>
        </w:tc>
      </w:tr>
      <w:tr w:rsidR="00C063F6" w:rsidRPr="002D325C" w14:paraId="4D25BA95" w14:textId="23A608BF" w:rsidTr="00C063F6">
        <w:trPr>
          <w:trHeight w:val="360"/>
        </w:trPr>
        <w:tc>
          <w:tcPr>
            <w:tcW w:w="495" w:type="dxa"/>
          </w:tcPr>
          <w:p w14:paraId="468424A6" w14:textId="0ADC1DA1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EDFF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309" w:type="dxa"/>
          </w:tcPr>
          <w:p w14:paraId="5C63545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69A72AE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1DF44594" w14:textId="3A338764" w:rsidTr="00C063F6">
        <w:trPr>
          <w:trHeight w:val="360"/>
        </w:trPr>
        <w:tc>
          <w:tcPr>
            <w:tcW w:w="495" w:type="dxa"/>
          </w:tcPr>
          <w:p w14:paraId="3B73B7B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C2CF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Загадки-смекалки.</w:t>
            </w:r>
          </w:p>
        </w:tc>
        <w:tc>
          <w:tcPr>
            <w:tcW w:w="1309" w:type="dxa"/>
          </w:tcPr>
          <w:p w14:paraId="2836DE9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C07452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8DA3436" w14:textId="011C7293" w:rsidTr="00C063F6">
        <w:trPr>
          <w:trHeight w:val="360"/>
        </w:trPr>
        <w:tc>
          <w:tcPr>
            <w:tcW w:w="495" w:type="dxa"/>
          </w:tcPr>
          <w:p w14:paraId="3F1E0DE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7B67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Математические горки</w:t>
            </w:r>
          </w:p>
        </w:tc>
        <w:tc>
          <w:tcPr>
            <w:tcW w:w="1309" w:type="dxa"/>
          </w:tcPr>
          <w:p w14:paraId="65F0273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491D01C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5603F8E3" w14:textId="66B40A33" w:rsidTr="00C063F6">
        <w:trPr>
          <w:trHeight w:val="360"/>
        </w:trPr>
        <w:tc>
          <w:tcPr>
            <w:tcW w:w="495" w:type="dxa"/>
          </w:tcPr>
          <w:p w14:paraId="661204A9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9A9C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Задачи-шутки, головоломки, задания на сообразительность</w:t>
            </w:r>
          </w:p>
        </w:tc>
        <w:tc>
          <w:tcPr>
            <w:tcW w:w="1309" w:type="dxa"/>
          </w:tcPr>
          <w:p w14:paraId="1102FDB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3ACC988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3A0FFFB" w14:textId="04BE4057" w:rsidTr="00C063F6">
        <w:trPr>
          <w:trHeight w:val="360"/>
        </w:trPr>
        <w:tc>
          <w:tcPr>
            <w:tcW w:w="495" w:type="dxa"/>
          </w:tcPr>
          <w:p w14:paraId="716FFCB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014E2" w14:textId="77777777" w:rsidR="00C063F6" w:rsidRPr="002D325C" w:rsidRDefault="00C063F6" w:rsidP="00902B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Умные цепочки. </w:t>
            </w:r>
          </w:p>
        </w:tc>
        <w:tc>
          <w:tcPr>
            <w:tcW w:w="1309" w:type="dxa"/>
          </w:tcPr>
          <w:p w14:paraId="656E18B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4BB6ECA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0CD59CD" w14:textId="57A46CE5" w:rsidTr="00C063F6">
        <w:trPr>
          <w:trHeight w:val="360"/>
        </w:trPr>
        <w:tc>
          <w:tcPr>
            <w:tcW w:w="495" w:type="dxa"/>
          </w:tcPr>
          <w:p w14:paraId="1289271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C535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Логически-поисковые задания</w:t>
            </w:r>
          </w:p>
        </w:tc>
        <w:tc>
          <w:tcPr>
            <w:tcW w:w="1309" w:type="dxa"/>
          </w:tcPr>
          <w:p w14:paraId="1806629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7FFF10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AAA9453" w14:textId="22864DF7" w:rsidTr="00C063F6">
        <w:trPr>
          <w:trHeight w:val="360"/>
        </w:trPr>
        <w:tc>
          <w:tcPr>
            <w:tcW w:w="495" w:type="dxa"/>
          </w:tcPr>
          <w:p w14:paraId="20FAEE4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40DB5" w14:textId="77777777" w:rsidR="00C063F6" w:rsidRPr="002D325C" w:rsidRDefault="00C063F6" w:rsidP="00902B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Сказочные поезда. </w:t>
            </w:r>
          </w:p>
        </w:tc>
        <w:tc>
          <w:tcPr>
            <w:tcW w:w="1309" w:type="dxa"/>
          </w:tcPr>
          <w:p w14:paraId="2BDEB28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973630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6D4C90B" w14:textId="55B335CE" w:rsidTr="00C063F6">
        <w:trPr>
          <w:trHeight w:val="360"/>
        </w:trPr>
        <w:tc>
          <w:tcPr>
            <w:tcW w:w="495" w:type="dxa"/>
          </w:tcPr>
          <w:p w14:paraId="7D09285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6D7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Магические квадраты</w:t>
            </w:r>
          </w:p>
        </w:tc>
        <w:tc>
          <w:tcPr>
            <w:tcW w:w="1309" w:type="dxa"/>
          </w:tcPr>
          <w:p w14:paraId="389B88C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41DA82B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3EE7381" w14:textId="4DA90385" w:rsidTr="00C063F6">
        <w:trPr>
          <w:trHeight w:val="360"/>
        </w:trPr>
        <w:tc>
          <w:tcPr>
            <w:tcW w:w="495" w:type="dxa"/>
          </w:tcPr>
          <w:p w14:paraId="5C3197C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916B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магического квадрата</w:t>
            </w:r>
          </w:p>
        </w:tc>
        <w:tc>
          <w:tcPr>
            <w:tcW w:w="1309" w:type="dxa"/>
          </w:tcPr>
          <w:p w14:paraId="0D087D3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9B9473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E8C25F4" w14:textId="5624B271" w:rsidTr="00C063F6">
        <w:trPr>
          <w:trHeight w:val="360"/>
        </w:trPr>
        <w:tc>
          <w:tcPr>
            <w:tcW w:w="495" w:type="dxa"/>
          </w:tcPr>
          <w:p w14:paraId="1DD20A3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68B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 заполнении магических квадратов</w:t>
            </w:r>
          </w:p>
        </w:tc>
        <w:tc>
          <w:tcPr>
            <w:tcW w:w="1309" w:type="dxa"/>
          </w:tcPr>
          <w:p w14:paraId="1EC0911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C8BE99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E2C3DD4" w14:textId="21E519B4" w:rsidTr="00C063F6">
        <w:trPr>
          <w:trHeight w:val="360"/>
        </w:trPr>
        <w:tc>
          <w:tcPr>
            <w:tcW w:w="495" w:type="dxa"/>
          </w:tcPr>
          <w:p w14:paraId="6199106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6342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магических квадратов сложения и вычитания</w:t>
            </w:r>
          </w:p>
        </w:tc>
        <w:tc>
          <w:tcPr>
            <w:tcW w:w="1309" w:type="dxa"/>
          </w:tcPr>
          <w:p w14:paraId="16DA962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ABE360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02225553" w14:textId="1AFF0ED3" w:rsidTr="00C063F6">
        <w:trPr>
          <w:trHeight w:val="360"/>
        </w:trPr>
        <w:tc>
          <w:tcPr>
            <w:tcW w:w="495" w:type="dxa"/>
          </w:tcPr>
          <w:p w14:paraId="124CD53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B973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заполнении магических квадратов и цепочек</w:t>
            </w:r>
          </w:p>
        </w:tc>
        <w:tc>
          <w:tcPr>
            <w:tcW w:w="1309" w:type="dxa"/>
          </w:tcPr>
          <w:p w14:paraId="7404C75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660FEF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24E7E2BE" w14:textId="0AD7453F" w:rsidTr="00C063F6">
        <w:trPr>
          <w:trHeight w:val="360"/>
        </w:trPr>
        <w:tc>
          <w:tcPr>
            <w:tcW w:w="495" w:type="dxa"/>
          </w:tcPr>
          <w:p w14:paraId="7A3013E9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8CBC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и поиск закономерностей</w:t>
            </w:r>
          </w:p>
        </w:tc>
        <w:tc>
          <w:tcPr>
            <w:tcW w:w="1309" w:type="dxa"/>
          </w:tcPr>
          <w:p w14:paraId="322E850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3DB35C47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2F44967B" w14:textId="68A82DEA" w:rsidTr="00C063F6">
        <w:trPr>
          <w:trHeight w:val="360"/>
        </w:trPr>
        <w:tc>
          <w:tcPr>
            <w:tcW w:w="495" w:type="dxa"/>
          </w:tcPr>
          <w:p w14:paraId="6EF2496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892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 с </w:t>
            </w:r>
            <w:proofErr w:type="gramStart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неполными</w:t>
            </w:r>
            <w:proofErr w:type="gramEnd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, лишними данным.</w:t>
            </w:r>
          </w:p>
        </w:tc>
        <w:tc>
          <w:tcPr>
            <w:tcW w:w="1309" w:type="dxa"/>
          </w:tcPr>
          <w:p w14:paraId="3654892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641FB3E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B98FE88" w14:textId="6CA23BB9" w:rsidTr="00C063F6">
        <w:trPr>
          <w:trHeight w:val="360"/>
        </w:trPr>
        <w:tc>
          <w:tcPr>
            <w:tcW w:w="495" w:type="dxa"/>
          </w:tcPr>
          <w:p w14:paraId="754DBB0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082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с многовариантными решениями.</w:t>
            </w:r>
          </w:p>
        </w:tc>
        <w:tc>
          <w:tcPr>
            <w:tcW w:w="1309" w:type="dxa"/>
          </w:tcPr>
          <w:p w14:paraId="2F5B10E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3A3BD1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1EC4C4B" w14:textId="66356411" w:rsidTr="00C063F6">
        <w:trPr>
          <w:trHeight w:val="360"/>
        </w:trPr>
        <w:tc>
          <w:tcPr>
            <w:tcW w:w="495" w:type="dxa"/>
          </w:tcPr>
          <w:p w14:paraId="47697A9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04B1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Логическая игра «Молодцы и хитрецы»</w:t>
            </w:r>
          </w:p>
        </w:tc>
        <w:tc>
          <w:tcPr>
            <w:tcW w:w="1309" w:type="dxa"/>
          </w:tcPr>
          <w:p w14:paraId="1E9CBA1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D9B17C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B2F50BC" w14:textId="4B985518" w:rsidTr="00C063F6">
        <w:trPr>
          <w:trHeight w:val="360"/>
        </w:trPr>
        <w:tc>
          <w:tcPr>
            <w:tcW w:w="495" w:type="dxa"/>
          </w:tcPr>
          <w:p w14:paraId="21379DC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DC96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олимпиадных заданий.</w:t>
            </w:r>
          </w:p>
        </w:tc>
        <w:tc>
          <w:tcPr>
            <w:tcW w:w="1309" w:type="dxa"/>
          </w:tcPr>
          <w:p w14:paraId="3F13EE3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AA5F18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70E29356" w14:textId="67C4885B" w:rsidTr="00C063F6">
        <w:trPr>
          <w:trHeight w:val="360"/>
        </w:trPr>
        <w:tc>
          <w:tcPr>
            <w:tcW w:w="495" w:type="dxa"/>
          </w:tcPr>
          <w:p w14:paraId="713918D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A89B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по математике</w:t>
            </w:r>
          </w:p>
        </w:tc>
        <w:tc>
          <w:tcPr>
            <w:tcW w:w="1309" w:type="dxa"/>
          </w:tcPr>
          <w:p w14:paraId="1602A99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F30095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5FD92E5F" w14:textId="285ADAFC" w:rsidTr="00C063F6">
        <w:trPr>
          <w:trHeight w:val="360"/>
        </w:trPr>
        <w:tc>
          <w:tcPr>
            <w:tcW w:w="495" w:type="dxa"/>
          </w:tcPr>
          <w:p w14:paraId="3F3B308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35E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Город четырёх угольников.</w:t>
            </w:r>
          </w:p>
        </w:tc>
        <w:tc>
          <w:tcPr>
            <w:tcW w:w="1309" w:type="dxa"/>
          </w:tcPr>
          <w:p w14:paraId="7B3DEC1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196C39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165C2A8E" w14:textId="7FFB224F" w:rsidTr="00C063F6">
        <w:trPr>
          <w:trHeight w:val="360"/>
        </w:trPr>
        <w:tc>
          <w:tcPr>
            <w:tcW w:w="495" w:type="dxa"/>
          </w:tcPr>
          <w:p w14:paraId="29D4E22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E4B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Круг.</w:t>
            </w:r>
          </w:p>
        </w:tc>
        <w:tc>
          <w:tcPr>
            <w:tcW w:w="1309" w:type="dxa"/>
          </w:tcPr>
          <w:p w14:paraId="5BF7CFB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4CE8B45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C95DAD6" w14:textId="1D19C28F" w:rsidTr="00C063F6">
        <w:trPr>
          <w:trHeight w:val="360"/>
        </w:trPr>
        <w:tc>
          <w:tcPr>
            <w:tcW w:w="495" w:type="dxa"/>
          </w:tcPr>
          <w:p w14:paraId="68D94A19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89F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Треугольник.</w:t>
            </w:r>
          </w:p>
        </w:tc>
        <w:tc>
          <w:tcPr>
            <w:tcW w:w="1309" w:type="dxa"/>
          </w:tcPr>
          <w:p w14:paraId="5D464769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6C2E704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3FDE0F1A" w14:textId="16700D9F" w:rsidTr="00C063F6">
        <w:trPr>
          <w:trHeight w:val="360"/>
        </w:trPr>
        <w:tc>
          <w:tcPr>
            <w:tcW w:w="495" w:type="dxa"/>
          </w:tcPr>
          <w:p w14:paraId="2BF9209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3A9A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Объёмные фигуры.</w:t>
            </w:r>
          </w:p>
        </w:tc>
        <w:tc>
          <w:tcPr>
            <w:tcW w:w="1309" w:type="dxa"/>
          </w:tcPr>
          <w:p w14:paraId="7D6F537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32E2BF9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CD13172" w14:textId="74F90A2D" w:rsidTr="00C063F6">
        <w:trPr>
          <w:trHeight w:val="360"/>
        </w:trPr>
        <w:tc>
          <w:tcPr>
            <w:tcW w:w="495" w:type="dxa"/>
          </w:tcPr>
          <w:p w14:paraId="44F6383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01F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и пересечение фигур.</w:t>
            </w:r>
          </w:p>
        </w:tc>
        <w:tc>
          <w:tcPr>
            <w:tcW w:w="1309" w:type="dxa"/>
          </w:tcPr>
          <w:p w14:paraId="37739A8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68FCFF0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39E75407" w14:textId="7E6D8462" w:rsidTr="00C063F6">
        <w:trPr>
          <w:trHeight w:val="360"/>
        </w:trPr>
        <w:tc>
          <w:tcPr>
            <w:tcW w:w="495" w:type="dxa"/>
          </w:tcPr>
          <w:p w14:paraId="1062C43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D8D9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предметов из геометрических фигур</w:t>
            </w:r>
          </w:p>
        </w:tc>
        <w:tc>
          <w:tcPr>
            <w:tcW w:w="1309" w:type="dxa"/>
          </w:tcPr>
          <w:p w14:paraId="7AFD315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E59E65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66BE5261" w14:textId="3408E921" w:rsidTr="00C063F6">
        <w:trPr>
          <w:trHeight w:val="360"/>
        </w:trPr>
        <w:tc>
          <w:tcPr>
            <w:tcW w:w="495" w:type="dxa"/>
          </w:tcPr>
          <w:p w14:paraId="7A8F6D0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59EB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«В мире фигур»</w:t>
            </w:r>
          </w:p>
        </w:tc>
        <w:tc>
          <w:tcPr>
            <w:tcW w:w="1309" w:type="dxa"/>
          </w:tcPr>
          <w:p w14:paraId="4EB7E81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004EB69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0172FF2E" w14:textId="62253049" w:rsidTr="00C063F6">
        <w:trPr>
          <w:trHeight w:val="360"/>
        </w:trPr>
        <w:tc>
          <w:tcPr>
            <w:tcW w:w="495" w:type="dxa"/>
          </w:tcPr>
          <w:p w14:paraId="2E6B498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872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Нестандартные задачи для развития внимания.</w:t>
            </w:r>
          </w:p>
        </w:tc>
        <w:tc>
          <w:tcPr>
            <w:tcW w:w="1309" w:type="dxa"/>
          </w:tcPr>
          <w:p w14:paraId="20DBCB3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2B0F350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D3B937F" w14:textId="30501C73" w:rsidTr="00C063F6">
        <w:trPr>
          <w:trHeight w:val="360"/>
        </w:trPr>
        <w:tc>
          <w:tcPr>
            <w:tcW w:w="495" w:type="dxa"/>
          </w:tcPr>
          <w:p w14:paraId="33B437D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E17E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Нестандартные задачи для развития логического мышления, математической интуиции</w:t>
            </w:r>
          </w:p>
        </w:tc>
        <w:tc>
          <w:tcPr>
            <w:tcW w:w="1309" w:type="dxa"/>
          </w:tcPr>
          <w:p w14:paraId="3478E3F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CCF0690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6FAAD79" w14:textId="120F8228" w:rsidTr="00C063F6">
        <w:trPr>
          <w:trHeight w:val="360"/>
        </w:trPr>
        <w:tc>
          <w:tcPr>
            <w:tcW w:w="495" w:type="dxa"/>
          </w:tcPr>
          <w:p w14:paraId="019654C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F2C28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Отработка приёмов решения нестандартных задач</w:t>
            </w:r>
          </w:p>
        </w:tc>
        <w:tc>
          <w:tcPr>
            <w:tcW w:w="1309" w:type="dxa"/>
          </w:tcPr>
          <w:p w14:paraId="358E00E1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23C490F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198E5E56" w14:textId="12A45B53" w:rsidTr="00C063F6">
        <w:trPr>
          <w:trHeight w:val="360"/>
        </w:trPr>
        <w:tc>
          <w:tcPr>
            <w:tcW w:w="495" w:type="dxa"/>
          </w:tcPr>
          <w:p w14:paraId="19DDCEF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31D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решение нестандартных задач.</w:t>
            </w:r>
          </w:p>
        </w:tc>
        <w:tc>
          <w:tcPr>
            <w:tcW w:w="1309" w:type="dxa"/>
          </w:tcPr>
          <w:p w14:paraId="11DAF99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8A553D9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3DA8CF5C" w14:textId="79F18FB4" w:rsidTr="00C063F6">
        <w:trPr>
          <w:trHeight w:val="360"/>
        </w:trPr>
        <w:tc>
          <w:tcPr>
            <w:tcW w:w="495" w:type="dxa"/>
          </w:tcPr>
          <w:p w14:paraId="05C5CD0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8545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решение нестандартных задач.</w:t>
            </w:r>
          </w:p>
        </w:tc>
        <w:tc>
          <w:tcPr>
            <w:tcW w:w="1309" w:type="dxa"/>
          </w:tcPr>
          <w:p w14:paraId="27A7BD8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691DF76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0ECCDA2A" w14:textId="6D4852AE" w:rsidTr="00C063F6">
        <w:trPr>
          <w:trHeight w:val="360"/>
        </w:trPr>
        <w:tc>
          <w:tcPr>
            <w:tcW w:w="495" w:type="dxa"/>
          </w:tcPr>
          <w:p w14:paraId="1027C4F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B97E2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«Чему мы научились за год».</w:t>
            </w:r>
          </w:p>
        </w:tc>
        <w:tc>
          <w:tcPr>
            <w:tcW w:w="1309" w:type="dxa"/>
          </w:tcPr>
          <w:p w14:paraId="17BEB1BD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09B5641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2F953992" w14:textId="1105F394" w:rsidTr="00C063F6">
        <w:trPr>
          <w:trHeight w:val="360"/>
        </w:trPr>
        <w:tc>
          <w:tcPr>
            <w:tcW w:w="495" w:type="dxa"/>
          </w:tcPr>
          <w:p w14:paraId="63DA25A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3011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Систематизация </w:t>
            </w:r>
            <w:proofErr w:type="gramStart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год</w:t>
            </w:r>
          </w:p>
        </w:tc>
        <w:tc>
          <w:tcPr>
            <w:tcW w:w="1309" w:type="dxa"/>
          </w:tcPr>
          <w:p w14:paraId="19AE64AB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5258B143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2998A30" w14:textId="0D13D30C" w:rsidTr="00C063F6">
        <w:trPr>
          <w:trHeight w:val="360"/>
        </w:trPr>
        <w:tc>
          <w:tcPr>
            <w:tcW w:w="495" w:type="dxa"/>
          </w:tcPr>
          <w:p w14:paraId="0ACE74E7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02" w:type="dxa"/>
          </w:tcPr>
          <w:p w14:paraId="2D6773B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знатоков</w:t>
            </w:r>
          </w:p>
        </w:tc>
        <w:tc>
          <w:tcPr>
            <w:tcW w:w="1309" w:type="dxa"/>
          </w:tcPr>
          <w:p w14:paraId="74D0383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309309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09512BAC" w14:textId="4F84E492" w:rsidTr="00C063F6">
        <w:trPr>
          <w:trHeight w:val="360"/>
        </w:trPr>
        <w:tc>
          <w:tcPr>
            <w:tcW w:w="495" w:type="dxa"/>
          </w:tcPr>
          <w:p w14:paraId="175726FC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02" w:type="dxa"/>
          </w:tcPr>
          <w:p w14:paraId="057F5955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309" w:type="dxa"/>
          </w:tcPr>
          <w:p w14:paraId="0192C5CF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76BB44F4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3F6" w:rsidRPr="002D325C" w14:paraId="4C21F211" w14:textId="2C17EB28" w:rsidTr="00C063F6">
        <w:trPr>
          <w:trHeight w:val="360"/>
        </w:trPr>
        <w:tc>
          <w:tcPr>
            <w:tcW w:w="495" w:type="dxa"/>
          </w:tcPr>
          <w:p w14:paraId="0A051B36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00F1A32A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309" w:type="dxa"/>
          </w:tcPr>
          <w:p w14:paraId="510D2CBE" w14:textId="77777777" w:rsidR="00C063F6" w:rsidRPr="002D325C" w:rsidRDefault="00C063F6" w:rsidP="00C20D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1560" w:type="dxa"/>
          </w:tcPr>
          <w:p w14:paraId="017A4E7E" w14:textId="77777777" w:rsidR="00C063F6" w:rsidRPr="002D325C" w:rsidRDefault="00C063F6" w:rsidP="003474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7BAFD3D" w14:textId="77777777" w:rsidR="00C063F6" w:rsidRPr="002D325C" w:rsidRDefault="00C063F6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67F7461" w14:textId="77777777" w:rsidR="00C063F6" w:rsidRPr="002D325C" w:rsidRDefault="00C063F6" w:rsidP="00C063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3DF339" w14:textId="5E171CDC" w:rsidR="00406CC5" w:rsidRPr="002D325C" w:rsidRDefault="00406CC5" w:rsidP="00C06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Учебно-методическое и материально-техническое обеспечение программы</w:t>
      </w:r>
    </w:p>
    <w:p w14:paraId="0FA8809E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Агаркова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Н. В. Нескучная математика. 1 – 4 классы. Занимательная математика. Волгоград: «Учитель», 2007</w:t>
      </w:r>
    </w:p>
    <w:p w14:paraId="4E5AD5A2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Агафонова И. Учимся думать. Занимательные логические задачи, тесты и упражнения для детей 8 – 11 лет. С. – Пб,1996</w:t>
      </w:r>
    </w:p>
    <w:p w14:paraId="0DC29673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Асарина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Е. Ю., Фрид М. Е. Секреты квадрата и кубика. М.: «Контекст», 1995</w:t>
      </w:r>
    </w:p>
    <w:p w14:paraId="7D127125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Белякова О. И. Занятия математического кружка. 3 – 4 классы. – Волгоград: Учитель, 2008.</w:t>
      </w:r>
    </w:p>
    <w:p w14:paraId="478BA18F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Лавриненко Т. А. Задания развивающего характера по математике. Саратов: «Лицей», 2002</w:t>
      </w:r>
    </w:p>
    <w:p w14:paraId="52C1D45F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Симановский А. Э. Развитие творческого мышления детей. М.: Академкнига/Учебник, 2002</w:t>
      </w:r>
    </w:p>
    <w:p w14:paraId="70FD3027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Сухин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И.Г. Занимательные материалы. М.: «</w:t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Вако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>», 2004</w:t>
      </w:r>
    </w:p>
    <w:p w14:paraId="3C2D3ABC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Шкляров Т.В. Как научить вашего ребёнка решать задачи. М.: «</w:t>
      </w:r>
      <w:proofErr w:type="gram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Грамотей</w:t>
      </w:r>
      <w:proofErr w:type="gramEnd"/>
      <w:r w:rsidRPr="002D325C">
        <w:rPr>
          <w:rFonts w:ascii="Times New Roman" w:hAnsi="Times New Roman" w:cs="Times New Roman"/>
          <w:color w:val="000000"/>
          <w:sz w:val="28"/>
          <w:szCs w:val="28"/>
        </w:rPr>
        <w:t>», 2004</w:t>
      </w:r>
    </w:p>
    <w:p w14:paraId="2E330DCC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Сахаров И.П., </w:t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Аменицын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Н.Н. Забавная арифметика. С.- Пб</w:t>
      </w:r>
      <w:proofErr w:type="gram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.: «</w:t>
      </w:r>
      <w:proofErr w:type="gramEnd"/>
      <w:r w:rsidRPr="002D325C">
        <w:rPr>
          <w:rFonts w:ascii="Times New Roman" w:hAnsi="Times New Roman" w:cs="Times New Roman"/>
          <w:color w:val="000000"/>
          <w:sz w:val="28"/>
          <w:szCs w:val="28"/>
        </w:rPr>
        <w:t>Лань», 1995</w:t>
      </w:r>
    </w:p>
    <w:p w14:paraId="77A51A3B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Узорова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О.В., </w:t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Нефёдова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 xml:space="preserve"> Е. А. «Вся математика с контрольными вопросами и великолепными игровыми задачами. 1 – 4 классы. М., 2004</w:t>
      </w:r>
    </w:p>
    <w:p w14:paraId="13EC4272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>Занимательные задачи для маленьких. Москва 1994</w:t>
      </w:r>
    </w:p>
    <w:p w14:paraId="69BDD060" w14:textId="77777777" w:rsidR="00406CC5" w:rsidRPr="002D325C" w:rsidRDefault="00406CC5" w:rsidP="00BF5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25C">
        <w:rPr>
          <w:rFonts w:ascii="Times New Roman" w:hAnsi="Times New Roman" w:cs="Times New Roman"/>
          <w:color w:val="000000"/>
          <w:sz w:val="28"/>
          <w:szCs w:val="28"/>
        </w:rPr>
        <w:lastRenderedPageBreak/>
        <w:t>12.</w:t>
      </w:r>
      <w:r w:rsidRPr="002D325C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Математика. Внеклассные занятия в начальной школе. </w:t>
      </w:r>
      <w:proofErr w:type="spellStart"/>
      <w:r w:rsidRPr="002D325C">
        <w:rPr>
          <w:rFonts w:ascii="Times New Roman" w:hAnsi="Times New Roman" w:cs="Times New Roman"/>
          <w:color w:val="000000"/>
          <w:sz w:val="28"/>
          <w:szCs w:val="28"/>
        </w:rPr>
        <w:t>Г.Т.Дьячкова</w:t>
      </w:r>
      <w:proofErr w:type="spellEnd"/>
      <w:r w:rsidRPr="002D325C">
        <w:rPr>
          <w:rFonts w:ascii="Times New Roman" w:hAnsi="Times New Roman" w:cs="Times New Roman"/>
          <w:color w:val="000000"/>
          <w:sz w:val="28"/>
          <w:szCs w:val="28"/>
        </w:rPr>
        <w:t>. Волгоград 2007</w:t>
      </w:r>
    </w:p>
    <w:p w14:paraId="31EFDF39" w14:textId="77777777" w:rsidR="00406CC5" w:rsidRPr="002D325C" w:rsidRDefault="00406CC5" w:rsidP="00947893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35A35" w14:textId="77777777" w:rsidR="001C69F6" w:rsidRPr="002D325C" w:rsidRDefault="001C69F6" w:rsidP="00947893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88E8D" w14:textId="77777777" w:rsidR="00AC489C" w:rsidRPr="002D325C" w:rsidRDefault="00AC489C" w:rsidP="00AC489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325C">
        <w:rPr>
          <w:rFonts w:ascii="Times New Roman" w:hAnsi="Times New Roman" w:cs="Times New Roman"/>
          <w:b/>
          <w:bCs/>
          <w:sz w:val="28"/>
          <w:szCs w:val="28"/>
        </w:rPr>
        <w:t>Дополнительная литература:</w:t>
      </w:r>
    </w:p>
    <w:p w14:paraId="25419542" w14:textId="77777777" w:rsidR="00AC489C" w:rsidRPr="002D325C" w:rsidRDefault="00AC489C" w:rsidP="00AC489C">
      <w:pPr>
        <w:pStyle w:val="Default"/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7DD3E" w14:textId="77777777" w:rsidR="00D27E9D" w:rsidRPr="002D325C" w:rsidRDefault="00D27E9D" w:rsidP="00D27E9D">
      <w:pPr>
        <w:pStyle w:val="a6"/>
        <w:numPr>
          <w:ilvl w:val="0"/>
          <w:numId w:val="5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Комплекты карточек с числами:</w:t>
      </w:r>
    </w:p>
    <w:p w14:paraId="28BF6C51" w14:textId="77777777" w:rsidR="00D27E9D" w:rsidRPr="002D325C" w:rsidRDefault="00D27E9D" w:rsidP="00D27E9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-0,1,2,3,4, ...,9(10);</w:t>
      </w:r>
    </w:p>
    <w:p w14:paraId="52AB1C44" w14:textId="77777777" w:rsidR="00D27E9D" w:rsidRPr="002D325C" w:rsidRDefault="00D27E9D" w:rsidP="00D27E9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-10,20, 30, 40,..., 90;</w:t>
      </w:r>
    </w:p>
    <w:p w14:paraId="0968496D" w14:textId="77777777" w:rsidR="00D27E9D" w:rsidRPr="002D325C" w:rsidRDefault="00D27E9D" w:rsidP="00D27E9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-100, 200, 300, 400,..., 900.</w:t>
      </w:r>
    </w:p>
    <w:p w14:paraId="00D5A395" w14:textId="77777777" w:rsidR="00D27E9D" w:rsidRPr="002D325C" w:rsidRDefault="00D27E9D" w:rsidP="00D27E9D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«Математический веер» с цифрами и знаками.</w:t>
      </w:r>
    </w:p>
    <w:p w14:paraId="1EF13B76" w14:textId="77777777" w:rsidR="00D27E9D" w:rsidRPr="002D325C" w:rsidRDefault="00D27E9D" w:rsidP="00D27E9D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Игра «Русское лото» (числа от 1 до 100).</w:t>
      </w:r>
    </w:p>
    <w:p w14:paraId="2782D76A" w14:textId="77777777" w:rsidR="00D27E9D" w:rsidRPr="002D325C" w:rsidRDefault="00D27E9D" w:rsidP="00D27E9D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Часовой циферблат с подвижными стрелками.</w:t>
      </w:r>
    </w:p>
    <w:p w14:paraId="618ECFAA" w14:textId="77777777" w:rsidR="00D27E9D" w:rsidRPr="002D325C" w:rsidRDefault="00D27E9D" w:rsidP="00D27E9D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Набор «Геометрические тела».</w:t>
      </w:r>
    </w:p>
    <w:p w14:paraId="3EC1A043" w14:textId="77777777" w:rsidR="00D27E9D" w:rsidRPr="002D325C" w:rsidRDefault="00D27E9D" w:rsidP="00D27E9D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Плакат «Говорящая таблица умножения» / АЛ.</w:t>
      </w:r>
      <w:r w:rsidRPr="002D325C">
        <w:rPr>
          <w:i/>
          <w:iCs/>
          <w:color w:val="000000"/>
          <w:sz w:val="28"/>
          <w:szCs w:val="28"/>
        </w:rPr>
        <w:t> </w:t>
      </w:r>
      <w:proofErr w:type="spellStart"/>
      <w:r w:rsidRPr="002D325C">
        <w:rPr>
          <w:i/>
          <w:iCs/>
          <w:color w:val="000000"/>
          <w:sz w:val="28"/>
          <w:szCs w:val="28"/>
        </w:rPr>
        <w:t>Бахчетьев</w:t>
      </w:r>
      <w:proofErr w:type="spellEnd"/>
      <w:r w:rsidRPr="002D325C">
        <w:rPr>
          <w:i/>
          <w:iCs/>
          <w:color w:val="000000"/>
          <w:sz w:val="28"/>
          <w:szCs w:val="28"/>
        </w:rPr>
        <w:t xml:space="preserve"> и др. — </w:t>
      </w:r>
      <w:r w:rsidRPr="002D325C">
        <w:rPr>
          <w:color w:val="000000"/>
          <w:sz w:val="28"/>
          <w:szCs w:val="28"/>
        </w:rPr>
        <w:t>М.: Знаток, 2015.</w:t>
      </w:r>
    </w:p>
    <w:p w14:paraId="29B45D05" w14:textId="77777777" w:rsidR="00AC489C" w:rsidRDefault="00D27E9D" w:rsidP="002F4EDC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325C">
        <w:rPr>
          <w:color w:val="000000"/>
          <w:sz w:val="28"/>
          <w:szCs w:val="28"/>
        </w:rPr>
        <w:t>Таблицы для начальной школы. Математика: в 6 сериях. Мате</w:t>
      </w:r>
      <w:r w:rsidRPr="002D325C">
        <w:rPr>
          <w:color w:val="000000"/>
          <w:sz w:val="28"/>
          <w:szCs w:val="28"/>
        </w:rPr>
        <w:softHyphen/>
        <w:t>матика вокруг нас</w:t>
      </w:r>
      <w:proofErr w:type="gramStart"/>
      <w:r w:rsidRPr="002D325C">
        <w:rPr>
          <w:color w:val="000000"/>
          <w:sz w:val="28"/>
          <w:szCs w:val="28"/>
        </w:rPr>
        <w:t xml:space="preserve"> :</w:t>
      </w:r>
      <w:proofErr w:type="gramEnd"/>
      <w:r w:rsidRPr="002D325C">
        <w:rPr>
          <w:color w:val="000000"/>
          <w:sz w:val="28"/>
          <w:szCs w:val="28"/>
        </w:rPr>
        <w:t xml:space="preserve"> методические рекомендации /</w:t>
      </w:r>
      <w:r w:rsidRPr="002D325C">
        <w:rPr>
          <w:i/>
          <w:iCs/>
          <w:color w:val="000000"/>
          <w:sz w:val="28"/>
          <w:szCs w:val="28"/>
        </w:rPr>
        <w:t xml:space="preserve"> Е.Э. </w:t>
      </w:r>
      <w:proofErr w:type="spellStart"/>
      <w:r w:rsidRPr="002D325C">
        <w:rPr>
          <w:i/>
          <w:iCs/>
          <w:color w:val="000000"/>
          <w:sz w:val="28"/>
          <w:szCs w:val="28"/>
        </w:rPr>
        <w:t>Кочурова</w:t>
      </w:r>
      <w:proofErr w:type="spellEnd"/>
      <w:r w:rsidRPr="002D325C">
        <w:rPr>
          <w:i/>
          <w:iCs/>
          <w:color w:val="000000"/>
          <w:sz w:val="28"/>
          <w:szCs w:val="28"/>
        </w:rPr>
        <w:t>, А.С. Анютина, С.И. Разуваева, К.М. Тихомирова.</w:t>
      </w:r>
      <w:r w:rsidRPr="002D325C">
        <w:rPr>
          <w:color w:val="000000"/>
          <w:sz w:val="28"/>
          <w:szCs w:val="28"/>
        </w:rPr>
        <w:t> — М.</w:t>
      </w:r>
      <w:proofErr w:type="gramStart"/>
      <w:r w:rsidRPr="002D325C">
        <w:rPr>
          <w:color w:val="000000"/>
          <w:sz w:val="28"/>
          <w:szCs w:val="28"/>
        </w:rPr>
        <w:t xml:space="preserve"> :</w:t>
      </w:r>
      <w:proofErr w:type="gramEnd"/>
      <w:r w:rsidRPr="002D325C">
        <w:rPr>
          <w:color w:val="000000"/>
          <w:sz w:val="28"/>
          <w:szCs w:val="28"/>
        </w:rPr>
        <w:t xml:space="preserve"> ВАРСОН, 2016</w:t>
      </w:r>
    </w:p>
    <w:p w14:paraId="3C916A09" w14:textId="77777777" w:rsidR="002F4EDC" w:rsidRDefault="002F4EDC" w:rsidP="002F4ED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6AD6DB7" w14:textId="77777777" w:rsidR="002F4EDC" w:rsidRDefault="002F4EDC" w:rsidP="002F4ED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656B669" w14:textId="69B18B6F" w:rsidR="002F4EDC" w:rsidRPr="002D325C" w:rsidRDefault="002F4EDC" w:rsidP="002F4E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Календарно-тематическое планирование </w:t>
      </w:r>
      <w:r w:rsidRPr="002D32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класс</w:t>
      </w:r>
    </w:p>
    <w:tbl>
      <w:tblPr>
        <w:tblW w:w="956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"/>
        <w:gridCol w:w="5147"/>
        <w:gridCol w:w="1242"/>
        <w:gridCol w:w="1273"/>
        <w:gridCol w:w="1406"/>
      </w:tblGrid>
      <w:tr w:rsidR="002F4EDC" w:rsidRPr="002D325C" w14:paraId="796A3913" w14:textId="77777777" w:rsidTr="002F4EDC">
        <w:trPr>
          <w:trHeight w:val="311"/>
        </w:trPr>
        <w:tc>
          <w:tcPr>
            <w:tcW w:w="496" w:type="dxa"/>
            <w:vMerge w:val="restart"/>
          </w:tcPr>
          <w:p w14:paraId="07A0A514" w14:textId="77777777" w:rsidR="002F4EDC" w:rsidRPr="002F4ED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4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19" w:type="dxa"/>
            <w:vMerge w:val="restart"/>
          </w:tcPr>
          <w:p w14:paraId="38E995F5" w14:textId="77777777" w:rsidR="002F4EDC" w:rsidRPr="002F4ED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4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2" w:type="dxa"/>
            <w:vMerge w:val="restart"/>
          </w:tcPr>
          <w:p w14:paraId="742A997D" w14:textId="77777777" w:rsidR="002F4EDC" w:rsidRPr="002F4ED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4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занятий</w:t>
            </w:r>
          </w:p>
        </w:tc>
        <w:tc>
          <w:tcPr>
            <w:tcW w:w="2699" w:type="dxa"/>
            <w:gridSpan w:val="2"/>
          </w:tcPr>
          <w:p w14:paraId="214F472C" w14:textId="61527296" w:rsidR="002F4EDC" w:rsidRPr="002F4ED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2F4EDC" w:rsidRPr="002D325C" w14:paraId="4C1A7A2B" w14:textId="20B04F37" w:rsidTr="002F4EDC">
        <w:trPr>
          <w:trHeight w:val="323"/>
        </w:trPr>
        <w:tc>
          <w:tcPr>
            <w:tcW w:w="496" w:type="dxa"/>
            <w:vMerge/>
          </w:tcPr>
          <w:p w14:paraId="6982A99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9" w:type="dxa"/>
            <w:vMerge/>
          </w:tcPr>
          <w:p w14:paraId="54B0BC4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2" w:type="dxa"/>
            <w:vMerge/>
          </w:tcPr>
          <w:p w14:paraId="1B32DE8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</w:tcPr>
          <w:p w14:paraId="098EF35A" w14:textId="1CF45E95" w:rsidR="002F4EDC" w:rsidRPr="002F4ED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4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416" w:type="dxa"/>
          </w:tcPr>
          <w:p w14:paraId="26DBA5CF" w14:textId="01BA47EE" w:rsidR="002F4EDC" w:rsidRPr="002F4EDC" w:rsidRDefault="002F4EDC" w:rsidP="00E218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Факт</w:t>
            </w:r>
          </w:p>
        </w:tc>
      </w:tr>
      <w:tr w:rsidR="002F4EDC" w:rsidRPr="002D325C" w14:paraId="7E1890E9" w14:textId="372FD5B6" w:rsidTr="002F4EDC">
        <w:trPr>
          <w:trHeight w:val="360"/>
        </w:trPr>
        <w:tc>
          <w:tcPr>
            <w:tcW w:w="496" w:type="dxa"/>
          </w:tcPr>
          <w:p w14:paraId="7B1C82CA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670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152" w:type="dxa"/>
          </w:tcPr>
          <w:p w14:paraId="15C699A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7F01AB60" w14:textId="094553ED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</w:t>
            </w:r>
          </w:p>
        </w:tc>
        <w:tc>
          <w:tcPr>
            <w:tcW w:w="1416" w:type="dxa"/>
          </w:tcPr>
          <w:p w14:paraId="41268A6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202FF892" w14:textId="60D69BEC" w:rsidTr="002F4EDC">
        <w:trPr>
          <w:trHeight w:val="360"/>
        </w:trPr>
        <w:tc>
          <w:tcPr>
            <w:tcW w:w="496" w:type="dxa"/>
          </w:tcPr>
          <w:p w14:paraId="0F7C316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38E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Загадки-смекалки.</w:t>
            </w:r>
          </w:p>
        </w:tc>
        <w:tc>
          <w:tcPr>
            <w:tcW w:w="1152" w:type="dxa"/>
          </w:tcPr>
          <w:p w14:paraId="1412B7E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2D25DA2F" w14:textId="04F3AAE9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</w:t>
            </w:r>
          </w:p>
        </w:tc>
        <w:tc>
          <w:tcPr>
            <w:tcW w:w="1416" w:type="dxa"/>
          </w:tcPr>
          <w:p w14:paraId="242893D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6DF92A87" w14:textId="7352C188" w:rsidTr="002F4EDC">
        <w:trPr>
          <w:trHeight w:val="360"/>
        </w:trPr>
        <w:tc>
          <w:tcPr>
            <w:tcW w:w="496" w:type="dxa"/>
          </w:tcPr>
          <w:p w14:paraId="6B5FB50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1C6E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Математические горки</w:t>
            </w:r>
          </w:p>
        </w:tc>
        <w:tc>
          <w:tcPr>
            <w:tcW w:w="1152" w:type="dxa"/>
          </w:tcPr>
          <w:p w14:paraId="2C279C0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069A714C" w14:textId="4DDA8709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</w:t>
            </w:r>
          </w:p>
        </w:tc>
        <w:tc>
          <w:tcPr>
            <w:tcW w:w="1416" w:type="dxa"/>
          </w:tcPr>
          <w:p w14:paraId="48D7780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2D0FF55" w14:textId="5B589307" w:rsidTr="002F4EDC">
        <w:trPr>
          <w:trHeight w:val="360"/>
        </w:trPr>
        <w:tc>
          <w:tcPr>
            <w:tcW w:w="496" w:type="dxa"/>
          </w:tcPr>
          <w:p w14:paraId="0AE1668C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B2C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Задачи-шутки, головоломки, задания на сообразительность</w:t>
            </w:r>
          </w:p>
        </w:tc>
        <w:tc>
          <w:tcPr>
            <w:tcW w:w="1152" w:type="dxa"/>
          </w:tcPr>
          <w:p w14:paraId="0201117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7E07F864" w14:textId="77D4FD1D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</w:t>
            </w:r>
          </w:p>
        </w:tc>
        <w:tc>
          <w:tcPr>
            <w:tcW w:w="1416" w:type="dxa"/>
          </w:tcPr>
          <w:p w14:paraId="700D5AC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D73D1D3" w14:textId="7BE9A92F" w:rsidTr="002F4EDC">
        <w:trPr>
          <w:trHeight w:val="360"/>
        </w:trPr>
        <w:tc>
          <w:tcPr>
            <w:tcW w:w="496" w:type="dxa"/>
          </w:tcPr>
          <w:p w14:paraId="76E012C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5CC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Умные цепочки. </w:t>
            </w:r>
          </w:p>
        </w:tc>
        <w:tc>
          <w:tcPr>
            <w:tcW w:w="1152" w:type="dxa"/>
          </w:tcPr>
          <w:p w14:paraId="5FBF9F5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550F27F" w14:textId="1839C77C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05.10</w:t>
            </w:r>
          </w:p>
        </w:tc>
        <w:tc>
          <w:tcPr>
            <w:tcW w:w="1416" w:type="dxa"/>
          </w:tcPr>
          <w:p w14:paraId="4E0C69D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46B6300B" w14:textId="4CDC6826" w:rsidTr="002F4EDC">
        <w:trPr>
          <w:trHeight w:val="360"/>
        </w:trPr>
        <w:tc>
          <w:tcPr>
            <w:tcW w:w="496" w:type="dxa"/>
          </w:tcPr>
          <w:p w14:paraId="7F453D6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189A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Логически-поисковые задания</w:t>
            </w:r>
          </w:p>
        </w:tc>
        <w:tc>
          <w:tcPr>
            <w:tcW w:w="1152" w:type="dxa"/>
          </w:tcPr>
          <w:p w14:paraId="3919F76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</w:tcPr>
          <w:p w14:paraId="3433EA74" w14:textId="3B946373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</w:t>
            </w:r>
          </w:p>
        </w:tc>
        <w:tc>
          <w:tcPr>
            <w:tcW w:w="1416" w:type="dxa"/>
          </w:tcPr>
          <w:p w14:paraId="3E9464E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6AEACD84" w14:textId="0520AD3E" w:rsidTr="002F4EDC">
        <w:trPr>
          <w:trHeight w:val="360"/>
        </w:trPr>
        <w:tc>
          <w:tcPr>
            <w:tcW w:w="496" w:type="dxa"/>
          </w:tcPr>
          <w:p w14:paraId="565DEFE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9964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Сказочные поезда. </w:t>
            </w:r>
          </w:p>
        </w:tc>
        <w:tc>
          <w:tcPr>
            <w:tcW w:w="1152" w:type="dxa"/>
          </w:tcPr>
          <w:p w14:paraId="0C9743C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22106B22" w14:textId="25C648A0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</w:t>
            </w:r>
          </w:p>
        </w:tc>
        <w:tc>
          <w:tcPr>
            <w:tcW w:w="1416" w:type="dxa"/>
          </w:tcPr>
          <w:p w14:paraId="51A2E6E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2671D3C" w14:textId="0BF6D210" w:rsidTr="002F4EDC">
        <w:trPr>
          <w:trHeight w:val="360"/>
        </w:trPr>
        <w:tc>
          <w:tcPr>
            <w:tcW w:w="496" w:type="dxa"/>
          </w:tcPr>
          <w:p w14:paraId="4CDB3CC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B4C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Магические квадраты</w:t>
            </w:r>
          </w:p>
        </w:tc>
        <w:tc>
          <w:tcPr>
            <w:tcW w:w="1152" w:type="dxa"/>
          </w:tcPr>
          <w:p w14:paraId="75FC1F7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6450FF82" w14:textId="4E8489BA" w:rsidR="002F4EDC" w:rsidRPr="002D325C" w:rsidRDefault="002918A5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  <w:r w:rsidR="002F4E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</w:t>
            </w:r>
          </w:p>
        </w:tc>
        <w:tc>
          <w:tcPr>
            <w:tcW w:w="1416" w:type="dxa"/>
          </w:tcPr>
          <w:p w14:paraId="16E5783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378BBA57" w14:textId="32622369" w:rsidTr="002F4EDC">
        <w:trPr>
          <w:trHeight w:val="360"/>
        </w:trPr>
        <w:tc>
          <w:tcPr>
            <w:tcW w:w="496" w:type="dxa"/>
          </w:tcPr>
          <w:p w14:paraId="18D935B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E08F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магического квадрата</w:t>
            </w:r>
          </w:p>
        </w:tc>
        <w:tc>
          <w:tcPr>
            <w:tcW w:w="1152" w:type="dxa"/>
          </w:tcPr>
          <w:p w14:paraId="49DBC08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0E74F29A" w14:textId="4DA47D49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79F5459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0AEB9FDC" w14:textId="3D05BAC4" w:rsidTr="002F4EDC">
        <w:trPr>
          <w:trHeight w:val="360"/>
        </w:trPr>
        <w:tc>
          <w:tcPr>
            <w:tcW w:w="496" w:type="dxa"/>
          </w:tcPr>
          <w:p w14:paraId="06785E8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ECFA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 заполнении магических квадратов</w:t>
            </w:r>
          </w:p>
        </w:tc>
        <w:tc>
          <w:tcPr>
            <w:tcW w:w="1152" w:type="dxa"/>
          </w:tcPr>
          <w:p w14:paraId="63015AD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4606B8C8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1FDAD4E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0356F3DE" w14:textId="293A81EA" w:rsidTr="002F4EDC">
        <w:trPr>
          <w:trHeight w:val="360"/>
        </w:trPr>
        <w:tc>
          <w:tcPr>
            <w:tcW w:w="496" w:type="dxa"/>
          </w:tcPr>
          <w:p w14:paraId="0C606E2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711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магических квадратов сложения и вычитания</w:t>
            </w:r>
          </w:p>
        </w:tc>
        <w:tc>
          <w:tcPr>
            <w:tcW w:w="1152" w:type="dxa"/>
          </w:tcPr>
          <w:p w14:paraId="50534B4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267C22FC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4496C09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501246ED" w14:textId="1774FAFA" w:rsidTr="002F4EDC">
        <w:trPr>
          <w:trHeight w:val="360"/>
        </w:trPr>
        <w:tc>
          <w:tcPr>
            <w:tcW w:w="496" w:type="dxa"/>
          </w:tcPr>
          <w:p w14:paraId="39D648B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06FB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заполнении магических квадратов и цепочек</w:t>
            </w:r>
          </w:p>
        </w:tc>
        <w:tc>
          <w:tcPr>
            <w:tcW w:w="1152" w:type="dxa"/>
          </w:tcPr>
          <w:p w14:paraId="47BBAF0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0635914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7DCD0D7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3891244F" w14:textId="6BD78124" w:rsidTr="002F4EDC">
        <w:trPr>
          <w:trHeight w:val="360"/>
        </w:trPr>
        <w:tc>
          <w:tcPr>
            <w:tcW w:w="496" w:type="dxa"/>
          </w:tcPr>
          <w:p w14:paraId="6837C38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5965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и поиск закономерностей</w:t>
            </w:r>
          </w:p>
        </w:tc>
        <w:tc>
          <w:tcPr>
            <w:tcW w:w="1152" w:type="dxa"/>
          </w:tcPr>
          <w:p w14:paraId="7475888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C04A094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4582266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2999F39E" w14:textId="0697CFD6" w:rsidTr="002F4EDC">
        <w:trPr>
          <w:trHeight w:val="360"/>
        </w:trPr>
        <w:tc>
          <w:tcPr>
            <w:tcW w:w="496" w:type="dxa"/>
          </w:tcPr>
          <w:p w14:paraId="332ABCAC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4E16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 с </w:t>
            </w:r>
            <w:proofErr w:type="gramStart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неполными</w:t>
            </w:r>
            <w:proofErr w:type="gramEnd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, лишними данным.</w:t>
            </w:r>
          </w:p>
        </w:tc>
        <w:tc>
          <w:tcPr>
            <w:tcW w:w="1152" w:type="dxa"/>
          </w:tcPr>
          <w:p w14:paraId="2F9750B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AFFFD01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090D0AB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6CF97524" w14:textId="0D616EBE" w:rsidTr="002F4EDC">
        <w:trPr>
          <w:trHeight w:val="360"/>
        </w:trPr>
        <w:tc>
          <w:tcPr>
            <w:tcW w:w="496" w:type="dxa"/>
          </w:tcPr>
          <w:p w14:paraId="1223CF9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F898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с многовариантными решениями.</w:t>
            </w:r>
          </w:p>
        </w:tc>
        <w:tc>
          <w:tcPr>
            <w:tcW w:w="1152" w:type="dxa"/>
          </w:tcPr>
          <w:p w14:paraId="54AAF5C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3DA48E7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6DE22BD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46D02D80" w14:textId="7946E102" w:rsidTr="002F4EDC">
        <w:trPr>
          <w:trHeight w:val="360"/>
        </w:trPr>
        <w:tc>
          <w:tcPr>
            <w:tcW w:w="496" w:type="dxa"/>
          </w:tcPr>
          <w:p w14:paraId="390FDC1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B3B7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Логическая игра «Молодцы и хитрецы»</w:t>
            </w:r>
          </w:p>
        </w:tc>
        <w:tc>
          <w:tcPr>
            <w:tcW w:w="1152" w:type="dxa"/>
          </w:tcPr>
          <w:p w14:paraId="02A6222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3A78C95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2F33116C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D2F1155" w14:textId="073DE85C" w:rsidTr="002F4EDC">
        <w:trPr>
          <w:trHeight w:val="360"/>
        </w:trPr>
        <w:tc>
          <w:tcPr>
            <w:tcW w:w="496" w:type="dxa"/>
          </w:tcPr>
          <w:p w14:paraId="3B6E68C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AB7A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олимпиадных заданий.</w:t>
            </w:r>
          </w:p>
        </w:tc>
        <w:tc>
          <w:tcPr>
            <w:tcW w:w="1152" w:type="dxa"/>
          </w:tcPr>
          <w:p w14:paraId="7580285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0991E5F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6D07B2D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7232DA33" w14:textId="178179C3" w:rsidTr="002F4EDC">
        <w:trPr>
          <w:trHeight w:val="360"/>
        </w:trPr>
        <w:tc>
          <w:tcPr>
            <w:tcW w:w="496" w:type="dxa"/>
          </w:tcPr>
          <w:p w14:paraId="31B8B62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0F2E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по математике</w:t>
            </w:r>
          </w:p>
        </w:tc>
        <w:tc>
          <w:tcPr>
            <w:tcW w:w="1152" w:type="dxa"/>
          </w:tcPr>
          <w:p w14:paraId="6EE4322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4364197E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5D28F4B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490A76C8" w14:textId="173299B6" w:rsidTr="002F4EDC">
        <w:trPr>
          <w:trHeight w:val="360"/>
        </w:trPr>
        <w:tc>
          <w:tcPr>
            <w:tcW w:w="496" w:type="dxa"/>
          </w:tcPr>
          <w:p w14:paraId="23E9D82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334C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Город четырёх угольников.</w:t>
            </w:r>
          </w:p>
        </w:tc>
        <w:tc>
          <w:tcPr>
            <w:tcW w:w="1152" w:type="dxa"/>
          </w:tcPr>
          <w:p w14:paraId="37BAD05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14D84CE4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0B3F8AE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52210E7C" w14:textId="1BA7C94F" w:rsidTr="002F4EDC">
        <w:trPr>
          <w:trHeight w:val="360"/>
        </w:trPr>
        <w:tc>
          <w:tcPr>
            <w:tcW w:w="496" w:type="dxa"/>
          </w:tcPr>
          <w:p w14:paraId="317BBA1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EB94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Круг.</w:t>
            </w:r>
          </w:p>
        </w:tc>
        <w:tc>
          <w:tcPr>
            <w:tcW w:w="1152" w:type="dxa"/>
          </w:tcPr>
          <w:p w14:paraId="4E35D59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0250001D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0EE2AD9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618315F1" w14:textId="1603A9C2" w:rsidTr="002F4EDC">
        <w:trPr>
          <w:trHeight w:val="360"/>
        </w:trPr>
        <w:tc>
          <w:tcPr>
            <w:tcW w:w="496" w:type="dxa"/>
          </w:tcPr>
          <w:p w14:paraId="59357C7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EF9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Треугольник.</w:t>
            </w:r>
          </w:p>
        </w:tc>
        <w:tc>
          <w:tcPr>
            <w:tcW w:w="1152" w:type="dxa"/>
          </w:tcPr>
          <w:p w14:paraId="3CF69EA6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C3111C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2594323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76661E33" w14:textId="0BAA42D3" w:rsidTr="002F4EDC">
        <w:trPr>
          <w:trHeight w:val="360"/>
        </w:trPr>
        <w:tc>
          <w:tcPr>
            <w:tcW w:w="496" w:type="dxa"/>
          </w:tcPr>
          <w:p w14:paraId="7CEDAFEA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29D6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«Геометрия». Объёмные фигуры.</w:t>
            </w:r>
          </w:p>
        </w:tc>
        <w:tc>
          <w:tcPr>
            <w:tcW w:w="1152" w:type="dxa"/>
          </w:tcPr>
          <w:p w14:paraId="3EDCE90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3BE5B539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1DD2490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5781EAC8" w14:textId="7001F48A" w:rsidTr="002F4EDC">
        <w:trPr>
          <w:trHeight w:val="360"/>
        </w:trPr>
        <w:tc>
          <w:tcPr>
            <w:tcW w:w="496" w:type="dxa"/>
          </w:tcPr>
          <w:p w14:paraId="46A18A3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FDA8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и пересечение фигур.</w:t>
            </w:r>
          </w:p>
        </w:tc>
        <w:tc>
          <w:tcPr>
            <w:tcW w:w="1152" w:type="dxa"/>
          </w:tcPr>
          <w:p w14:paraId="32AEA37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70C1D7D5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160F40E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3FA482A8" w14:textId="7EA52028" w:rsidTr="002F4EDC">
        <w:trPr>
          <w:trHeight w:val="360"/>
        </w:trPr>
        <w:tc>
          <w:tcPr>
            <w:tcW w:w="496" w:type="dxa"/>
          </w:tcPr>
          <w:p w14:paraId="2E18E3C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7436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предметов из геометрических фигур</w:t>
            </w:r>
          </w:p>
        </w:tc>
        <w:tc>
          <w:tcPr>
            <w:tcW w:w="1152" w:type="dxa"/>
          </w:tcPr>
          <w:p w14:paraId="4212894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5C29837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1FCF947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49456FAC" w14:textId="1400AD64" w:rsidTr="002F4EDC">
        <w:trPr>
          <w:trHeight w:val="360"/>
        </w:trPr>
        <w:tc>
          <w:tcPr>
            <w:tcW w:w="496" w:type="dxa"/>
          </w:tcPr>
          <w:p w14:paraId="2535437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182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«В мире фигур»</w:t>
            </w:r>
          </w:p>
        </w:tc>
        <w:tc>
          <w:tcPr>
            <w:tcW w:w="1152" w:type="dxa"/>
          </w:tcPr>
          <w:p w14:paraId="328A992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14:paraId="0A21AF0E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</w:tcPr>
          <w:p w14:paraId="790899BC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76855E33" w14:textId="6304F492" w:rsidTr="002F4EDC">
        <w:trPr>
          <w:trHeight w:val="360"/>
        </w:trPr>
        <w:tc>
          <w:tcPr>
            <w:tcW w:w="496" w:type="dxa"/>
          </w:tcPr>
          <w:p w14:paraId="07D9ED2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D36E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Нестандартные задачи для развития внимания.</w:t>
            </w:r>
          </w:p>
        </w:tc>
        <w:tc>
          <w:tcPr>
            <w:tcW w:w="1152" w:type="dxa"/>
          </w:tcPr>
          <w:p w14:paraId="3FF7F50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267F2399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5027674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4BB3571C" w14:textId="46274CD4" w:rsidTr="002F4EDC">
        <w:trPr>
          <w:trHeight w:val="360"/>
        </w:trPr>
        <w:tc>
          <w:tcPr>
            <w:tcW w:w="496" w:type="dxa"/>
          </w:tcPr>
          <w:p w14:paraId="757BBE8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8AEB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Нестандартные задачи для развития логического мышления, математической интуиции</w:t>
            </w:r>
          </w:p>
        </w:tc>
        <w:tc>
          <w:tcPr>
            <w:tcW w:w="1152" w:type="dxa"/>
          </w:tcPr>
          <w:p w14:paraId="2A625C9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1A871813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6CBB2D8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6754D57D" w14:textId="4AAF8025" w:rsidTr="002F4EDC">
        <w:trPr>
          <w:trHeight w:val="360"/>
        </w:trPr>
        <w:tc>
          <w:tcPr>
            <w:tcW w:w="496" w:type="dxa"/>
          </w:tcPr>
          <w:p w14:paraId="3A21AE9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42B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Отработка приёмов решения нестандартных задач</w:t>
            </w:r>
          </w:p>
        </w:tc>
        <w:tc>
          <w:tcPr>
            <w:tcW w:w="1152" w:type="dxa"/>
          </w:tcPr>
          <w:p w14:paraId="7E92AC2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5BE47B23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49D3F01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4359811" w14:textId="2B5DBB31" w:rsidTr="002F4EDC">
        <w:trPr>
          <w:trHeight w:val="360"/>
        </w:trPr>
        <w:tc>
          <w:tcPr>
            <w:tcW w:w="496" w:type="dxa"/>
          </w:tcPr>
          <w:p w14:paraId="3C8F0C34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4010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решение нестандартных задач.</w:t>
            </w:r>
          </w:p>
        </w:tc>
        <w:tc>
          <w:tcPr>
            <w:tcW w:w="1152" w:type="dxa"/>
          </w:tcPr>
          <w:p w14:paraId="1E38571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7271D642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45E302A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31739939" w14:textId="10491242" w:rsidTr="002F4EDC">
        <w:trPr>
          <w:trHeight w:val="360"/>
        </w:trPr>
        <w:tc>
          <w:tcPr>
            <w:tcW w:w="496" w:type="dxa"/>
          </w:tcPr>
          <w:p w14:paraId="671781D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D01C1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решение нестандартных задач.</w:t>
            </w:r>
          </w:p>
        </w:tc>
        <w:tc>
          <w:tcPr>
            <w:tcW w:w="1152" w:type="dxa"/>
          </w:tcPr>
          <w:p w14:paraId="38990B2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624CA570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5E4E3AA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10D089F4" w14:textId="319857DA" w:rsidTr="002F4EDC">
        <w:trPr>
          <w:trHeight w:val="360"/>
        </w:trPr>
        <w:tc>
          <w:tcPr>
            <w:tcW w:w="496" w:type="dxa"/>
          </w:tcPr>
          <w:p w14:paraId="3AC9E9E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E7C8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«Чему мы научились за год».</w:t>
            </w:r>
          </w:p>
        </w:tc>
        <w:tc>
          <w:tcPr>
            <w:tcW w:w="1152" w:type="dxa"/>
          </w:tcPr>
          <w:p w14:paraId="7F9D64A5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542B00F5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3C6F10AD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5EE0A1A7" w14:textId="00FDA585" w:rsidTr="002F4EDC">
        <w:trPr>
          <w:trHeight w:val="360"/>
        </w:trPr>
        <w:tc>
          <w:tcPr>
            <w:tcW w:w="496" w:type="dxa"/>
          </w:tcPr>
          <w:p w14:paraId="2B490C0A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FB08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Систематизация </w:t>
            </w:r>
            <w:proofErr w:type="gramStart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год</w:t>
            </w:r>
          </w:p>
        </w:tc>
        <w:tc>
          <w:tcPr>
            <w:tcW w:w="1152" w:type="dxa"/>
          </w:tcPr>
          <w:p w14:paraId="6E03FD2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2A141118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1DC39977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55DE01C5" w14:textId="79247DAE" w:rsidTr="002F4EDC">
        <w:trPr>
          <w:trHeight w:val="360"/>
        </w:trPr>
        <w:tc>
          <w:tcPr>
            <w:tcW w:w="496" w:type="dxa"/>
          </w:tcPr>
          <w:p w14:paraId="6AA67EFF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19" w:type="dxa"/>
          </w:tcPr>
          <w:p w14:paraId="1062FC18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знатоков</w:t>
            </w:r>
          </w:p>
        </w:tc>
        <w:tc>
          <w:tcPr>
            <w:tcW w:w="1152" w:type="dxa"/>
          </w:tcPr>
          <w:p w14:paraId="406DD712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50E0A9C6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07F66710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4EDC" w:rsidRPr="002D325C" w14:paraId="3DBF35A9" w14:textId="2D602D8B" w:rsidTr="002F4EDC">
        <w:trPr>
          <w:trHeight w:val="360"/>
        </w:trPr>
        <w:tc>
          <w:tcPr>
            <w:tcW w:w="496" w:type="dxa"/>
          </w:tcPr>
          <w:p w14:paraId="40F6D189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19" w:type="dxa"/>
          </w:tcPr>
          <w:p w14:paraId="57D14EFB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52" w:type="dxa"/>
          </w:tcPr>
          <w:p w14:paraId="13CFE7B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3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14:paraId="29F882D0" w14:textId="77777777" w:rsidR="002F4EDC" w:rsidRPr="002D325C" w:rsidRDefault="002F4EDC" w:rsidP="002F4E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</w:tcPr>
          <w:p w14:paraId="5DBFE863" w14:textId="77777777" w:rsidR="002F4EDC" w:rsidRPr="002D325C" w:rsidRDefault="002F4EDC" w:rsidP="00E218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FAD7D17" w14:textId="39F66ED8" w:rsidR="002F4EDC" w:rsidRPr="002F4EDC" w:rsidRDefault="002F4EDC" w:rsidP="002F4ED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2F4EDC" w:rsidRPr="002F4EDC" w:rsidSect="00F47D22">
          <w:pgSz w:w="11906" w:h="16838"/>
          <w:pgMar w:top="1134" w:right="567" w:bottom="1134" w:left="1560" w:header="720" w:footer="720" w:gutter="0"/>
          <w:cols w:space="720"/>
          <w:docGrid w:linePitch="360"/>
        </w:sectPr>
      </w:pPr>
    </w:p>
    <w:p w14:paraId="0F866437" w14:textId="77777777" w:rsidR="002C2053" w:rsidRPr="007804AD" w:rsidRDefault="002C2053" w:rsidP="0094789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sectPr w:rsidR="002C2053" w:rsidRPr="007804AD" w:rsidSect="007A5919">
      <w:pgSz w:w="11906" w:h="16838"/>
      <w:pgMar w:top="425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upperRoman"/>
      <w:lvlText w:val="%2."/>
      <w:lvlJc w:val="left"/>
      <w:pPr>
        <w:tabs>
          <w:tab w:val="num" w:pos="0"/>
        </w:tabs>
        <w:ind w:left="4548" w:hanging="720"/>
      </w:pPr>
      <w:rPr>
        <w:sz w:val="27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00000006"/>
    <w:multiLevelType w:val="multi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</w:abstractNum>
  <w:abstractNum w:abstractNumId="6">
    <w:nsid w:val="00000008"/>
    <w:multiLevelType w:val="multilevel"/>
    <w:tmpl w:val="00000008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8">
    <w:nsid w:val="0000000A"/>
    <w:multiLevelType w:val="multilevel"/>
    <w:tmpl w:val="0000000A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9">
    <w:nsid w:val="0000000B"/>
    <w:multiLevelType w:val="multilevel"/>
    <w:tmpl w:val="0000000B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0">
    <w:nsid w:val="0000000C"/>
    <w:multiLevelType w:val="multilevel"/>
    <w:tmpl w:val="0000000C"/>
    <w:name w:val="WW8Num20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>
    <w:nsid w:val="0000000D"/>
    <w:multiLevelType w:val="singleLevel"/>
    <w:tmpl w:val="0000000D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</w:abstractNum>
  <w:abstractNum w:abstractNumId="12">
    <w:nsid w:val="0000000E"/>
    <w:multiLevelType w:val="singleLevel"/>
    <w:tmpl w:val="0000000E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/>
      </w:rPr>
    </w:lvl>
  </w:abstractNum>
  <w:abstractNum w:abstractNumId="13">
    <w:nsid w:val="0000000F"/>
    <w:multiLevelType w:val="multilevel"/>
    <w:tmpl w:val="0000000F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4">
    <w:nsid w:val="00000010"/>
    <w:multiLevelType w:val="multilevel"/>
    <w:tmpl w:val="00000010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5">
    <w:nsid w:val="00000011"/>
    <w:multiLevelType w:val="multilevel"/>
    <w:tmpl w:val="00000011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2"/>
    <w:multiLevelType w:val="multilevel"/>
    <w:tmpl w:val="00000012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7">
    <w:nsid w:val="00000013"/>
    <w:multiLevelType w:val="multilevel"/>
    <w:tmpl w:val="00000013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8">
    <w:nsid w:val="00000014"/>
    <w:multiLevelType w:val="multilevel"/>
    <w:tmpl w:val="00000014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9"/>
      <w:numFmt w:val="upperRoman"/>
      <w:lvlText w:val="%2."/>
      <w:lvlJc w:val="left"/>
      <w:pPr>
        <w:tabs>
          <w:tab w:val="num" w:pos="0"/>
        </w:tabs>
        <w:ind w:left="180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9">
    <w:nsid w:val="02134586"/>
    <w:multiLevelType w:val="hybridMultilevel"/>
    <w:tmpl w:val="E3804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075329"/>
    <w:multiLevelType w:val="hybridMultilevel"/>
    <w:tmpl w:val="D71271E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1">
    <w:nsid w:val="034C262A"/>
    <w:multiLevelType w:val="hybridMultilevel"/>
    <w:tmpl w:val="9AF08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8D03D38"/>
    <w:multiLevelType w:val="multilevel"/>
    <w:tmpl w:val="AB264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45230EC"/>
    <w:multiLevelType w:val="multilevel"/>
    <w:tmpl w:val="2F22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1D2A1CBA"/>
    <w:multiLevelType w:val="hybridMultilevel"/>
    <w:tmpl w:val="6C8256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52C5514"/>
    <w:multiLevelType w:val="hybridMultilevel"/>
    <w:tmpl w:val="0CFC8668"/>
    <w:lvl w:ilvl="0" w:tplc="1A326E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2BEE00FA"/>
    <w:multiLevelType w:val="multilevel"/>
    <w:tmpl w:val="3284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E676603"/>
    <w:multiLevelType w:val="hybridMultilevel"/>
    <w:tmpl w:val="A832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D429C5"/>
    <w:multiLevelType w:val="multilevel"/>
    <w:tmpl w:val="618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45A2C24"/>
    <w:multiLevelType w:val="hybridMultilevel"/>
    <w:tmpl w:val="4A5AE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831ABF"/>
    <w:multiLevelType w:val="multilevel"/>
    <w:tmpl w:val="97B0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6DA0416"/>
    <w:multiLevelType w:val="hybridMultilevel"/>
    <w:tmpl w:val="A948B0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97A3743"/>
    <w:multiLevelType w:val="hybridMultilevel"/>
    <w:tmpl w:val="8C588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2C07B3"/>
    <w:multiLevelType w:val="multilevel"/>
    <w:tmpl w:val="1D68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E033E27"/>
    <w:multiLevelType w:val="hybridMultilevel"/>
    <w:tmpl w:val="46269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35189D"/>
    <w:multiLevelType w:val="hybridMultilevel"/>
    <w:tmpl w:val="6F3A9B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05F467D"/>
    <w:multiLevelType w:val="hybridMultilevel"/>
    <w:tmpl w:val="CD608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30775A"/>
    <w:multiLevelType w:val="multilevel"/>
    <w:tmpl w:val="14F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4F653B7"/>
    <w:multiLevelType w:val="multilevel"/>
    <w:tmpl w:val="A05C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7A25DFD"/>
    <w:multiLevelType w:val="hybridMultilevel"/>
    <w:tmpl w:val="E05A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64500F"/>
    <w:multiLevelType w:val="hybridMultilevel"/>
    <w:tmpl w:val="21AAE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B45C4B"/>
    <w:multiLevelType w:val="hybridMultilevel"/>
    <w:tmpl w:val="C2DE3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2F107F"/>
    <w:multiLevelType w:val="hybridMultilevel"/>
    <w:tmpl w:val="485C4C78"/>
    <w:lvl w:ilvl="0" w:tplc="8892E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7521A97"/>
    <w:multiLevelType w:val="hybridMultilevel"/>
    <w:tmpl w:val="33BC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0F310">
      <w:numFmt w:val="bullet"/>
      <w:lvlText w:val="·"/>
      <w:lvlJc w:val="left"/>
      <w:pPr>
        <w:ind w:left="2070" w:hanging="99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0D1CF2"/>
    <w:multiLevelType w:val="hybridMultilevel"/>
    <w:tmpl w:val="510A4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B0766B"/>
    <w:multiLevelType w:val="multilevel"/>
    <w:tmpl w:val="962C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9BB27AD"/>
    <w:multiLevelType w:val="hybridMultilevel"/>
    <w:tmpl w:val="7EAABC34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7">
    <w:nsid w:val="5AF81417"/>
    <w:multiLevelType w:val="hybridMultilevel"/>
    <w:tmpl w:val="CB6EC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864C3C"/>
    <w:multiLevelType w:val="multilevel"/>
    <w:tmpl w:val="D16A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E8E449C"/>
    <w:multiLevelType w:val="hybridMultilevel"/>
    <w:tmpl w:val="5A60B29C"/>
    <w:lvl w:ilvl="0" w:tplc="3FAAF1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5F6560E2"/>
    <w:multiLevelType w:val="hybridMultilevel"/>
    <w:tmpl w:val="11A89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38B11BE"/>
    <w:multiLevelType w:val="multilevel"/>
    <w:tmpl w:val="B9E0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67E50237"/>
    <w:multiLevelType w:val="hybridMultilevel"/>
    <w:tmpl w:val="3E1E4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8281311"/>
    <w:multiLevelType w:val="hybridMultilevel"/>
    <w:tmpl w:val="60C00F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6AF0586F"/>
    <w:multiLevelType w:val="hybridMultilevel"/>
    <w:tmpl w:val="E2127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F54700"/>
    <w:multiLevelType w:val="hybridMultilevel"/>
    <w:tmpl w:val="33E8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290A41"/>
    <w:multiLevelType w:val="hybridMultilevel"/>
    <w:tmpl w:val="1356408A"/>
    <w:lvl w:ilvl="0" w:tplc="502AD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5D7503"/>
    <w:multiLevelType w:val="hybridMultilevel"/>
    <w:tmpl w:val="A8F6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57"/>
  </w:num>
  <w:num w:numId="3">
    <w:abstractNumId w:val="19"/>
  </w:num>
  <w:num w:numId="4">
    <w:abstractNumId w:val="29"/>
  </w:num>
  <w:num w:numId="5">
    <w:abstractNumId w:val="27"/>
  </w:num>
  <w:num w:numId="6">
    <w:abstractNumId w:val="2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  <w:num w:numId="22">
    <w:abstractNumId w:val="15"/>
  </w:num>
  <w:num w:numId="23">
    <w:abstractNumId w:val="16"/>
  </w:num>
  <w:num w:numId="24">
    <w:abstractNumId w:val="17"/>
  </w:num>
  <w:num w:numId="25">
    <w:abstractNumId w:val="18"/>
  </w:num>
  <w:num w:numId="26">
    <w:abstractNumId w:val="43"/>
  </w:num>
  <w:num w:numId="27">
    <w:abstractNumId w:val="41"/>
  </w:num>
  <w:num w:numId="28">
    <w:abstractNumId w:val="55"/>
  </w:num>
  <w:num w:numId="29">
    <w:abstractNumId w:val="52"/>
  </w:num>
  <w:num w:numId="30">
    <w:abstractNumId w:val="36"/>
  </w:num>
  <w:num w:numId="31">
    <w:abstractNumId w:val="39"/>
  </w:num>
  <w:num w:numId="32">
    <w:abstractNumId w:val="34"/>
  </w:num>
  <w:num w:numId="33">
    <w:abstractNumId w:val="32"/>
  </w:num>
  <w:num w:numId="34">
    <w:abstractNumId w:val="40"/>
  </w:num>
  <w:num w:numId="35">
    <w:abstractNumId w:val="44"/>
  </w:num>
  <w:num w:numId="36">
    <w:abstractNumId w:val="20"/>
  </w:num>
  <w:num w:numId="37">
    <w:abstractNumId w:val="45"/>
  </w:num>
  <w:num w:numId="38">
    <w:abstractNumId w:val="38"/>
  </w:num>
  <w:num w:numId="39">
    <w:abstractNumId w:val="51"/>
  </w:num>
  <w:num w:numId="40">
    <w:abstractNumId w:val="23"/>
  </w:num>
  <w:num w:numId="41">
    <w:abstractNumId w:val="50"/>
  </w:num>
  <w:num w:numId="42">
    <w:abstractNumId w:val="46"/>
  </w:num>
  <w:num w:numId="43">
    <w:abstractNumId w:val="35"/>
  </w:num>
  <w:num w:numId="44">
    <w:abstractNumId w:val="31"/>
  </w:num>
  <w:num w:numId="45">
    <w:abstractNumId w:val="47"/>
  </w:num>
  <w:num w:numId="46">
    <w:abstractNumId w:val="49"/>
  </w:num>
  <w:num w:numId="47">
    <w:abstractNumId w:val="24"/>
  </w:num>
  <w:num w:numId="48">
    <w:abstractNumId w:val="42"/>
  </w:num>
  <w:num w:numId="49">
    <w:abstractNumId w:val="25"/>
  </w:num>
  <w:num w:numId="50">
    <w:abstractNumId w:val="56"/>
  </w:num>
  <w:num w:numId="51">
    <w:abstractNumId w:val="53"/>
  </w:num>
  <w:num w:numId="52">
    <w:abstractNumId w:val="48"/>
  </w:num>
  <w:num w:numId="53">
    <w:abstractNumId w:val="28"/>
  </w:num>
  <w:num w:numId="54">
    <w:abstractNumId w:val="22"/>
  </w:num>
  <w:num w:numId="55">
    <w:abstractNumId w:val="30"/>
  </w:num>
  <w:num w:numId="56">
    <w:abstractNumId w:val="37"/>
  </w:num>
  <w:num w:numId="57">
    <w:abstractNumId w:val="33"/>
  </w:num>
  <w:num w:numId="58">
    <w:abstractNumId w:val="2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23"/>
    <w:rsid w:val="00002BEE"/>
    <w:rsid w:val="00033E8B"/>
    <w:rsid w:val="00070685"/>
    <w:rsid w:val="00073EFD"/>
    <w:rsid w:val="00085589"/>
    <w:rsid w:val="000F5D6E"/>
    <w:rsid w:val="001077DF"/>
    <w:rsid w:val="00112A23"/>
    <w:rsid w:val="0013796E"/>
    <w:rsid w:val="00141C5A"/>
    <w:rsid w:val="001550D4"/>
    <w:rsid w:val="00197DC9"/>
    <w:rsid w:val="001B0799"/>
    <w:rsid w:val="001B2CA0"/>
    <w:rsid w:val="001C082C"/>
    <w:rsid w:val="001C69F6"/>
    <w:rsid w:val="001D7C5E"/>
    <w:rsid w:val="0025154B"/>
    <w:rsid w:val="002918A5"/>
    <w:rsid w:val="00291C82"/>
    <w:rsid w:val="002B1F53"/>
    <w:rsid w:val="002C2053"/>
    <w:rsid w:val="002D0935"/>
    <w:rsid w:val="002D325C"/>
    <w:rsid w:val="002D3A72"/>
    <w:rsid w:val="002F4EDC"/>
    <w:rsid w:val="00302F19"/>
    <w:rsid w:val="00317B38"/>
    <w:rsid w:val="00334A69"/>
    <w:rsid w:val="00347494"/>
    <w:rsid w:val="00357400"/>
    <w:rsid w:val="00382D01"/>
    <w:rsid w:val="00392BC4"/>
    <w:rsid w:val="00394285"/>
    <w:rsid w:val="003F312D"/>
    <w:rsid w:val="00403CC0"/>
    <w:rsid w:val="00406CC5"/>
    <w:rsid w:val="00413603"/>
    <w:rsid w:val="004201C6"/>
    <w:rsid w:val="00495AFD"/>
    <w:rsid w:val="00511B57"/>
    <w:rsid w:val="00520F85"/>
    <w:rsid w:val="00545C0A"/>
    <w:rsid w:val="005510A9"/>
    <w:rsid w:val="00562605"/>
    <w:rsid w:val="00580E7B"/>
    <w:rsid w:val="005B6D5A"/>
    <w:rsid w:val="005E071A"/>
    <w:rsid w:val="006062A7"/>
    <w:rsid w:val="00643620"/>
    <w:rsid w:val="0069269B"/>
    <w:rsid w:val="006950E3"/>
    <w:rsid w:val="006B2075"/>
    <w:rsid w:val="006B3A24"/>
    <w:rsid w:val="00714897"/>
    <w:rsid w:val="00724259"/>
    <w:rsid w:val="007271FB"/>
    <w:rsid w:val="00744F3E"/>
    <w:rsid w:val="00756C22"/>
    <w:rsid w:val="007804AD"/>
    <w:rsid w:val="007A257C"/>
    <w:rsid w:val="007A5919"/>
    <w:rsid w:val="007E1BEA"/>
    <w:rsid w:val="00807908"/>
    <w:rsid w:val="0083353C"/>
    <w:rsid w:val="00866B81"/>
    <w:rsid w:val="00887E1F"/>
    <w:rsid w:val="008A5449"/>
    <w:rsid w:val="008D349B"/>
    <w:rsid w:val="008E07B7"/>
    <w:rsid w:val="008F1723"/>
    <w:rsid w:val="0090131D"/>
    <w:rsid w:val="00902825"/>
    <w:rsid w:val="00902BF6"/>
    <w:rsid w:val="009266CB"/>
    <w:rsid w:val="00947893"/>
    <w:rsid w:val="0095353C"/>
    <w:rsid w:val="00957C34"/>
    <w:rsid w:val="009729B1"/>
    <w:rsid w:val="009A2334"/>
    <w:rsid w:val="009B0E13"/>
    <w:rsid w:val="009B3AF4"/>
    <w:rsid w:val="009E1EEF"/>
    <w:rsid w:val="00A16614"/>
    <w:rsid w:val="00A245AD"/>
    <w:rsid w:val="00A640BE"/>
    <w:rsid w:val="00A737ED"/>
    <w:rsid w:val="00AC489C"/>
    <w:rsid w:val="00AD3E34"/>
    <w:rsid w:val="00AD6CC5"/>
    <w:rsid w:val="00B3053D"/>
    <w:rsid w:val="00B5268F"/>
    <w:rsid w:val="00B567BC"/>
    <w:rsid w:val="00B877CB"/>
    <w:rsid w:val="00BB394C"/>
    <w:rsid w:val="00BB53E5"/>
    <w:rsid w:val="00BB6829"/>
    <w:rsid w:val="00BD6119"/>
    <w:rsid w:val="00BE2136"/>
    <w:rsid w:val="00BF540A"/>
    <w:rsid w:val="00C063F6"/>
    <w:rsid w:val="00C20D1A"/>
    <w:rsid w:val="00C476CD"/>
    <w:rsid w:val="00C80B3B"/>
    <w:rsid w:val="00CD2500"/>
    <w:rsid w:val="00D17AB9"/>
    <w:rsid w:val="00D27E9D"/>
    <w:rsid w:val="00D775DE"/>
    <w:rsid w:val="00D9233E"/>
    <w:rsid w:val="00DD4C7B"/>
    <w:rsid w:val="00DD6370"/>
    <w:rsid w:val="00DF1FD2"/>
    <w:rsid w:val="00DF6C53"/>
    <w:rsid w:val="00E567B6"/>
    <w:rsid w:val="00EA7AA2"/>
    <w:rsid w:val="00EB3F9D"/>
    <w:rsid w:val="00EB6E0B"/>
    <w:rsid w:val="00EC6715"/>
    <w:rsid w:val="00F12CB0"/>
    <w:rsid w:val="00F372CC"/>
    <w:rsid w:val="00F47D22"/>
    <w:rsid w:val="00F534CB"/>
    <w:rsid w:val="00F6190C"/>
    <w:rsid w:val="00FB24DA"/>
    <w:rsid w:val="00FE6F91"/>
    <w:rsid w:val="00FF2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F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3942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B3AF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rsid w:val="009B3AF4"/>
  </w:style>
  <w:style w:type="character" w:styleId="a5">
    <w:name w:val="Hyperlink"/>
    <w:basedOn w:val="a0"/>
    <w:unhideWhenUsed/>
    <w:rsid w:val="006950E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D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7E1BE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 Spacing"/>
    <w:link w:val="a8"/>
    <w:uiPriority w:val="1"/>
    <w:qFormat/>
    <w:rsid w:val="00002BE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002BEE"/>
  </w:style>
  <w:style w:type="character" w:customStyle="1" w:styleId="c26">
    <w:name w:val="c26"/>
    <w:rsid w:val="00002BEE"/>
  </w:style>
  <w:style w:type="character" w:customStyle="1" w:styleId="NoSpacingChar">
    <w:name w:val="No Spacing Char"/>
    <w:link w:val="1"/>
    <w:locked/>
    <w:rsid w:val="002C2053"/>
    <w:rPr>
      <w:rFonts w:ascii="Arial Unicode MS" w:eastAsia="Arial Unicode MS" w:hAnsi="Arial Unicode MS" w:cs="Arial Unicode MS"/>
      <w:bCs/>
      <w:iCs/>
      <w:color w:val="000000"/>
      <w:sz w:val="24"/>
      <w:szCs w:val="24"/>
    </w:rPr>
  </w:style>
  <w:style w:type="paragraph" w:customStyle="1" w:styleId="1">
    <w:name w:val="Без интервала1"/>
    <w:link w:val="NoSpacingChar"/>
    <w:rsid w:val="002C2053"/>
    <w:pPr>
      <w:spacing w:after="0" w:line="240" w:lineRule="auto"/>
    </w:pPr>
    <w:rPr>
      <w:rFonts w:ascii="Arial Unicode MS" w:eastAsia="Arial Unicode MS" w:hAnsi="Arial Unicode MS" w:cs="Arial Unicode MS"/>
      <w:bCs/>
      <w:iCs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C205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C2053"/>
    <w:rPr>
      <w:rFonts w:ascii="Calibri" w:eastAsia="Calibri" w:hAnsi="Calibri"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2C205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2C2053"/>
    <w:rPr>
      <w:rFonts w:ascii="Calibri" w:eastAsia="Calibri" w:hAnsi="Calibri" w:cs="Times New Roman"/>
      <w:lang w:eastAsia="en-US"/>
    </w:rPr>
  </w:style>
  <w:style w:type="paragraph" w:customStyle="1" w:styleId="c20">
    <w:name w:val="c20"/>
    <w:basedOn w:val="a"/>
    <w:rsid w:val="002C2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2C2053"/>
  </w:style>
  <w:style w:type="paragraph" w:customStyle="1" w:styleId="21">
    <w:name w:val="Основной текст 21"/>
    <w:basedOn w:val="a"/>
    <w:rsid w:val="008A544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8A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A5449"/>
    <w:rPr>
      <w:rFonts w:ascii="Tahoma" w:hAnsi="Tahoma" w:cs="Tahoma"/>
      <w:sz w:val="16"/>
      <w:szCs w:val="16"/>
    </w:rPr>
  </w:style>
  <w:style w:type="paragraph" w:customStyle="1" w:styleId="text-right">
    <w:name w:val="text-right"/>
    <w:basedOn w:val="a"/>
    <w:rsid w:val="00AC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3942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B3AF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rsid w:val="009B3AF4"/>
  </w:style>
  <w:style w:type="character" w:styleId="a5">
    <w:name w:val="Hyperlink"/>
    <w:basedOn w:val="a0"/>
    <w:unhideWhenUsed/>
    <w:rsid w:val="006950E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D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7E1BE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 Spacing"/>
    <w:link w:val="a8"/>
    <w:uiPriority w:val="1"/>
    <w:qFormat/>
    <w:rsid w:val="00002BE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002BEE"/>
  </w:style>
  <w:style w:type="character" w:customStyle="1" w:styleId="c26">
    <w:name w:val="c26"/>
    <w:rsid w:val="00002BEE"/>
  </w:style>
  <w:style w:type="character" w:customStyle="1" w:styleId="NoSpacingChar">
    <w:name w:val="No Spacing Char"/>
    <w:link w:val="1"/>
    <w:locked/>
    <w:rsid w:val="002C2053"/>
    <w:rPr>
      <w:rFonts w:ascii="Arial Unicode MS" w:eastAsia="Arial Unicode MS" w:hAnsi="Arial Unicode MS" w:cs="Arial Unicode MS"/>
      <w:bCs/>
      <w:iCs/>
      <w:color w:val="000000"/>
      <w:sz w:val="24"/>
      <w:szCs w:val="24"/>
    </w:rPr>
  </w:style>
  <w:style w:type="paragraph" w:customStyle="1" w:styleId="1">
    <w:name w:val="Без интервала1"/>
    <w:link w:val="NoSpacingChar"/>
    <w:rsid w:val="002C2053"/>
    <w:pPr>
      <w:spacing w:after="0" w:line="240" w:lineRule="auto"/>
    </w:pPr>
    <w:rPr>
      <w:rFonts w:ascii="Arial Unicode MS" w:eastAsia="Arial Unicode MS" w:hAnsi="Arial Unicode MS" w:cs="Arial Unicode MS"/>
      <w:bCs/>
      <w:iCs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C205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C2053"/>
    <w:rPr>
      <w:rFonts w:ascii="Calibri" w:eastAsia="Calibri" w:hAnsi="Calibri"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2C205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2C2053"/>
    <w:rPr>
      <w:rFonts w:ascii="Calibri" w:eastAsia="Calibri" w:hAnsi="Calibri" w:cs="Times New Roman"/>
      <w:lang w:eastAsia="en-US"/>
    </w:rPr>
  </w:style>
  <w:style w:type="paragraph" w:customStyle="1" w:styleId="c20">
    <w:name w:val="c20"/>
    <w:basedOn w:val="a"/>
    <w:rsid w:val="002C2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2C2053"/>
  </w:style>
  <w:style w:type="paragraph" w:customStyle="1" w:styleId="21">
    <w:name w:val="Основной текст 21"/>
    <w:basedOn w:val="a"/>
    <w:rsid w:val="008A544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8A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A5449"/>
    <w:rPr>
      <w:rFonts w:ascii="Tahoma" w:hAnsi="Tahoma" w:cs="Tahoma"/>
      <w:sz w:val="16"/>
      <w:szCs w:val="16"/>
    </w:rPr>
  </w:style>
  <w:style w:type="paragraph" w:customStyle="1" w:styleId="text-right">
    <w:name w:val="text-right"/>
    <w:basedOn w:val="a"/>
    <w:rsid w:val="00AC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F1C61-D18E-414D-813A-83A5ECC8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3306</Words>
  <Characters>18847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ЭВМ</cp:lastModifiedBy>
  <cp:revision>10</cp:revision>
  <cp:lastPrinted>2002-01-01T01:04:00Z</cp:lastPrinted>
  <dcterms:created xsi:type="dcterms:W3CDTF">2023-06-30T23:15:00Z</dcterms:created>
  <dcterms:modified xsi:type="dcterms:W3CDTF">2023-11-01T02:56:00Z</dcterms:modified>
</cp:coreProperties>
</file>