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7519" w:rsidRDefault="007B7519" w:rsidP="007B7519">
      <w:pPr>
        <w:pStyle w:val="a3"/>
        <w:spacing w:before="0" w:beforeAutospacing="0" w:after="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i/>
          <w:iCs/>
          <w:color w:val="000000"/>
        </w:rPr>
        <w:t>Формирование функциональной грамотности учащихся «Музыка» 5 класс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1.Расположи прямоугольники в порядке уменьшения их высоты. Прочти слово из букв в этих прямоугольниках.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bookmarkStart w:id="0" w:name="_GoBack"/>
      <w:r>
        <w:rPr>
          <w:rFonts w:ascii="Segoe UI" w:hAnsi="Segoe UI" w:cs="Segoe UI"/>
          <w:noProof/>
          <w:color w:val="000000"/>
        </w:rPr>
        <w:drawing>
          <wp:inline distT="0" distB="0" distL="0" distR="0" wp14:anchorId="06DBDC0A" wp14:editId="3B95325E">
            <wp:extent cx="4083803" cy="1388484"/>
            <wp:effectExtent l="0" t="0" r="0" b="2540"/>
            <wp:docPr id="1" name="Рисунок 1" descr="https://www.prodlenka.org/components/com_mtree/attachments/468/468867/61879219230c13241397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prodlenka.org/components/com_mtree/attachments/468/468867/61879219230c1324139716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007" cy="1388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Отметь, что означает полученное слово.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А) устное словесное и музыкальное народное творчество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Б) отрасль музыковедения, которая занимается изучением музыкальных инструментов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 xml:space="preserve">В) тип </w:t>
      </w:r>
      <w:proofErr w:type="spellStart"/>
      <w:r>
        <w:rPr>
          <w:rFonts w:ascii="Segoe UI" w:hAnsi="Segoe UI" w:cs="Segoe UI"/>
          <w:color w:val="000000"/>
        </w:rPr>
        <w:t>музицирования</w:t>
      </w:r>
      <w:proofErr w:type="spellEnd"/>
      <w:r>
        <w:rPr>
          <w:rFonts w:ascii="Segoe UI" w:hAnsi="Segoe UI" w:cs="Segoe UI"/>
          <w:color w:val="000000"/>
        </w:rPr>
        <w:t>, при котором процесс сочинения музыки происходит непосредственно во время её исполнения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Г</w:t>
      </w:r>
      <w:proofErr w:type="gramStart"/>
      <w:r>
        <w:rPr>
          <w:rFonts w:ascii="Segoe UI" w:hAnsi="Segoe UI" w:cs="Segoe UI"/>
          <w:color w:val="000000"/>
        </w:rPr>
        <w:t>)м</w:t>
      </w:r>
      <w:proofErr w:type="gramEnd"/>
      <w:r>
        <w:rPr>
          <w:rFonts w:ascii="Segoe UI" w:hAnsi="Segoe UI" w:cs="Segoe UI"/>
          <w:color w:val="000000"/>
        </w:rPr>
        <w:t>узыкально-театральный жанр, представление, основанное на единстве слова, сценического действия, музыки и хореографии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 xml:space="preserve">2. </w:t>
      </w:r>
      <w:proofErr w:type="gramStart"/>
      <w:r>
        <w:rPr>
          <w:rFonts w:ascii="Segoe UI" w:hAnsi="Segoe UI" w:cs="Segoe UI"/>
          <w:color w:val="000000"/>
        </w:rPr>
        <w:t>Композитором</w:t>
      </w:r>
      <w:proofErr w:type="gramEnd"/>
      <w:r>
        <w:rPr>
          <w:rFonts w:ascii="Segoe UI" w:hAnsi="Segoe UI" w:cs="Segoe UI"/>
          <w:color w:val="000000"/>
        </w:rPr>
        <w:t xml:space="preserve"> каких музыкальных произведений является этот человек?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noProof/>
          <w:color w:val="000000"/>
        </w:rPr>
        <w:drawing>
          <wp:inline distT="0" distB="0" distL="0" distR="0" wp14:anchorId="65BA059B" wp14:editId="2C75F3C3">
            <wp:extent cx="1017106" cy="1410346"/>
            <wp:effectExtent l="0" t="0" r="0" b="0"/>
            <wp:docPr id="2" name="Рисунок 2" descr="https://www.prodlenka.org/components/com_mtree/attachments/468/468867/61879219231508885660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prodlenka.org/components/com_mtree/attachments/468/468867/6187921923150888566039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118" cy="1410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1. Опера «Евгений Онегин».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2. Балет «Щелкунчик».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3. Опера «Жизнь за царя».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4. Цикл пьес «Картинки с выставки».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5.Опера «Борис Годунов».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6. Опера «Руслан и Людмила».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А) 2, 4, 6 Б) 1, 2 В) 3, 5 Г) 1, 6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3. Установи соответствие между изображениями музыкальных инструментов и их названиями.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noProof/>
          <w:color w:val="000000"/>
        </w:rPr>
        <w:lastRenderedPageBreak/>
        <w:drawing>
          <wp:inline distT="0" distB="0" distL="0" distR="0" wp14:anchorId="44153B42" wp14:editId="7D8F2E63">
            <wp:extent cx="4804475" cy="1052345"/>
            <wp:effectExtent l="0" t="0" r="0" b="0"/>
            <wp:docPr id="3" name="Рисунок 3" descr="https://www.prodlenka.org/components/com_mtree/attachments/468/468867/61879219231ab6117307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prodlenka.org/components/com_mtree/attachments/468/468867/61879219231ab61173075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149" cy="1052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proofErr w:type="gramStart"/>
      <w:r>
        <w:rPr>
          <w:rFonts w:ascii="Segoe UI" w:hAnsi="Segoe UI" w:cs="Segoe UI"/>
          <w:color w:val="000000"/>
        </w:rPr>
        <w:t>А)1Д2Е3Б4А5В6ГБ)1В2Е3Б4Д5Г6А</w:t>
      </w:r>
      <w:proofErr w:type="gramEnd"/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В)1Б2Е3Г4В5Д6А Г) 1Д2Е3Б4В5Г6А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4.Установи соответствие между изображениями композиторов и их именами.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Обрати внимание, что одно имя лишнее.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noProof/>
          <w:color w:val="000000"/>
        </w:rPr>
        <w:drawing>
          <wp:inline distT="0" distB="0" distL="0" distR="0" wp14:anchorId="78F37CE1" wp14:editId="300AB9C0">
            <wp:extent cx="6090834" cy="1645502"/>
            <wp:effectExtent l="0" t="0" r="5715" b="0"/>
            <wp:docPr id="4" name="Рисунок 4" descr="https://www.prodlenka.org/components/com_mtree/attachments/468/468867/61879219231f84615044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prodlenka.org/components/com_mtree/attachments/468/468867/61879219231f846150441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856" cy="1645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А) 1Г2Д3А4Б5Ж6В Б) 1Г2Б3А4Д5Ж6В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В) 1Ж2Б3В4Д5Г6А Г) 1Д2Б3А4Ж5Г6В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5. По описанию узнай оперу.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Работу над оперой композитор начал в октябре 1869 года, используя для литературной основы текст Пушкина и материалы «Истории государства Российского» Н. М. Карамзина. Тема — период правления одного из русских царей, c 1598 по 1605 год. Композитора привлекала возможность отразить отношения царя и народа, представить народ и царя в качестве главных действующих лиц. Сам композитор писал: «Я разумею народ как великую личность, одушевлённую единой идеей. Это моя задача. Я попытался решить её в опере».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Отметь её композитора.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А) Модест Петрович Мусоргский Б) Сергей Васильевич Рахманинов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В</w:t>
      </w:r>
      <w:proofErr w:type="gramStart"/>
      <w:r>
        <w:rPr>
          <w:rFonts w:ascii="Segoe UI" w:hAnsi="Segoe UI" w:cs="Segoe UI"/>
          <w:color w:val="000000"/>
        </w:rPr>
        <w:t>)Р</w:t>
      </w:r>
      <w:proofErr w:type="gramEnd"/>
      <w:r>
        <w:rPr>
          <w:rFonts w:ascii="Segoe UI" w:hAnsi="Segoe UI" w:cs="Segoe UI"/>
          <w:color w:val="000000"/>
        </w:rPr>
        <w:t xml:space="preserve">одион Константинович </w:t>
      </w:r>
      <w:proofErr w:type="spellStart"/>
      <w:r>
        <w:rPr>
          <w:rFonts w:ascii="Segoe UI" w:hAnsi="Segoe UI" w:cs="Segoe UI"/>
          <w:color w:val="000000"/>
        </w:rPr>
        <w:t>ЩедринГ</w:t>
      </w:r>
      <w:proofErr w:type="spellEnd"/>
      <w:r>
        <w:rPr>
          <w:rFonts w:ascii="Segoe UI" w:hAnsi="Segoe UI" w:cs="Segoe UI"/>
          <w:color w:val="000000"/>
        </w:rPr>
        <w:t xml:space="preserve">) Дмитрий Борисович </w:t>
      </w:r>
      <w:proofErr w:type="spellStart"/>
      <w:r>
        <w:rPr>
          <w:rFonts w:ascii="Segoe UI" w:hAnsi="Segoe UI" w:cs="Segoe UI"/>
          <w:color w:val="000000"/>
        </w:rPr>
        <w:t>Кабалевский</w:t>
      </w:r>
      <w:proofErr w:type="spellEnd"/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lastRenderedPageBreak/>
        <w:t>6</w:t>
      </w:r>
      <w:r>
        <w:rPr>
          <w:rFonts w:ascii="Segoe UI" w:hAnsi="Segoe UI" w:cs="Segoe UI"/>
          <w:noProof/>
          <w:color w:val="000000"/>
        </w:rPr>
        <w:drawing>
          <wp:inline distT="0" distB="0" distL="0" distR="0" wp14:anchorId="2684D7E3" wp14:editId="515AF0D6">
            <wp:extent cx="814233" cy="1968285"/>
            <wp:effectExtent l="0" t="0" r="5080" b="0"/>
            <wp:docPr id="5" name="Рисунок 5" descr="https://www.prodlenka.org/components/com_mtree/attachments/468/468867/61879219703b60161890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prodlenka.org/components/com_mtree/attachments/468/468867/61879219703b601618908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273" cy="1968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  <w:color w:val="000000"/>
        </w:rPr>
        <w:t> . На рисунке изображён старинный смычковый струнный музыкальный инструмент. Он повлиял на формирование инструментов всего скрипичного семейства. Происхождение точно не известно. Получил широкое распространение в западной Европе в XIII и XIV веках.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На инструменте играли смычком, удерживая его на руке или прижимая щекой, как на скрипке.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Выпиши буквы по координатам. Составь из некоторых букв название оперы Модеста Мусоргского на собственное либретто, основанное на исторических событиях 1682 года. Из оставшихся букв собери название изображённого старинного струнного инструмента.</w:t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noProof/>
          <w:color w:val="000000"/>
        </w:rPr>
        <w:drawing>
          <wp:inline distT="0" distB="0" distL="0" distR="0" wp14:anchorId="28D625A0" wp14:editId="3A6E2379">
            <wp:extent cx="5163551" cy="1142405"/>
            <wp:effectExtent l="0" t="0" r="0" b="635"/>
            <wp:docPr id="6" name="Рисунок 6" descr="https://www.prodlenka.org/components/com_mtree/attachments/468/468867/61879219704536685186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www.prodlenka.org/components/com_mtree/attachments/468/468867/618792197045366851868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892" cy="1143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Отметь название этого музыкального инструмента.</w:t>
      </w:r>
    </w:p>
    <w:p w:rsidR="007B7519" w:rsidRDefault="007B7519" w:rsidP="007B7519">
      <w:pPr>
        <w:pStyle w:val="a3"/>
        <w:spacing w:before="0" w:beforeAutospacing="0" w:after="0" w:afterAutospacing="0"/>
        <w:rPr>
          <w:rFonts w:ascii="Segoe UI" w:hAnsi="Segoe UI" w:cs="Segoe UI"/>
          <w:color w:val="000000"/>
        </w:rPr>
      </w:pPr>
      <w:proofErr w:type="gramStart"/>
      <w:r>
        <w:rPr>
          <w:rFonts w:ascii="Segoe UI" w:hAnsi="Segoe UI" w:cs="Segoe UI"/>
          <w:color w:val="000000"/>
        </w:rPr>
        <w:t xml:space="preserve">А) </w:t>
      </w:r>
      <w:proofErr w:type="spellStart"/>
      <w:r>
        <w:rPr>
          <w:rFonts w:ascii="Segoe UI" w:hAnsi="Segoe UI" w:cs="Segoe UI"/>
          <w:color w:val="000000"/>
        </w:rPr>
        <w:t>ребек</w:t>
      </w:r>
      <w:proofErr w:type="spellEnd"/>
      <w:r>
        <w:rPr>
          <w:rFonts w:ascii="Segoe UI" w:hAnsi="Segoe UI" w:cs="Segoe UI"/>
          <w:color w:val="000000"/>
        </w:rPr>
        <w:t xml:space="preserve"> Б) авлос В) </w:t>
      </w:r>
      <w:proofErr w:type="spellStart"/>
      <w:r>
        <w:rPr>
          <w:rFonts w:ascii="Segoe UI" w:hAnsi="Segoe UI" w:cs="Segoe UI"/>
          <w:color w:val="000000"/>
        </w:rPr>
        <w:t>кобзаГ</w:t>
      </w:r>
      <w:proofErr w:type="spellEnd"/>
      <w:r>
        <w:rPr>
          <w:rFonts w:ascii="Segoe UI" w:hAnsi="Segoe UI" w:cs="Segoe UI"/>
          <w:color w:val="000000"/>
        </w:rPr>
        <w:t>) зурна</w:t>
      </w:r>
      <w:proofErr w:type="gramEnd"/>
    </w:p>
    <w:p w:rsidR="007B7519" w:rsidRDefault="007B7519" w:rsidP="007B7519">
      <w:pPr>
        <w:pStyle w:val="a3"/>
        <w:spacing w:before="0" w:beforeAutospacing="0" w:after="240" w:afterAutospacing="0"/>
        <w:rPr>
          <w:rFonts w:ascii="Segoe UI" w:hAnsi="Segoe UI" w:cs="Segoe UI"/>
          <w:color w:val="000000"/>
        </w:rPr>
      </w:pPr>
      <w:r>
        <w:rPr>
          <w:rFonts w:ascii="Segoe UI" w:hAnsi="Segoe UI" w:cs="Segoe UI"/>
          <w:color w:val="000000"/>
        </w:rPr>
        <w:t>2</w:t>
      </w:r>
    </w:p>
    <w:p w:rsidR="00BE4B3B" w:rsidRDefault="00BE4B3B"/>
    <w:sectPr w:rsidR="00BE4B3B" w:rsidSect="007B7519">
      <w:pgSz w:w="11906" w:h="16838"/>
      <w:pgMar w:top="426" w:right="850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7519"/>
    <w:rsid w:val="007B7519"/>
    <w:rsid w:val="00BE4B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B75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B75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B75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B75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B75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B75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921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630869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9760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209810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6527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376</Words>
  <Characters>2145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Учитель</cp:lastModifiedBy>
  <cp:revision>1</cp:revision>
  <dcterms:created xsi:type="dcterms:W3CDTF">2021-12-03T02:02:00Z</dcterms:created>
  <dcterms:modified xsi:type="dcterms:W3CDTF">2021-12-03T02:04:00Z</dcterms:modified>
</cp:coreProperties>
</file>