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DE" w:rsidRPr="001472DA" w:rsidRDefault="00997ADE" w:rsidP="00997ADE">
      <w:pPr>
        <w:jc w:val="center"/>
        <w:rPr>
          <w:rFonts w:cs="Times New Roman"/>
          <w:b/>
          <w:sz w:val="28"/>
        </w:rPr>
      </w:pPr>
      <w:r w:rsidRPr="001472DA">
        <w:rPr>
          <w:rFonts w:cs="Times New Roman"/>
          <w:b/>
          <w:sz w:val="28"/>
        </w:rPr>
        <w:t xml:space="preserve">Аннотация к рабочей программе по </w:t>
      </w:r>
    </w:p>
    <w:p w:rsidR="00997ADE" w:rsidRDefault="00997ADE" w:rsidP="00997ADE">
      <w:pPr>
        <w:spacing w:line="276" w:lineRule="auto"/>
        <w:jc w:val="center"/>
      </w:pPr>
      <w:r>
        <w:rPr>
          <w:rFonts w:cs="Times New Roman"/>
          <w:b/>
          <w:sz w:val="28"/>
        </w:rPr>
        <w:t>ОДНК</w:t>
      </w:r>
      <w:bookmarkStart w:id="0" w:name="_GoBack"/>
      <w:bookmarkEnd w:id="0"/>
    </w:p>
    <w:p w:rsidR="00997ADE" w:rsidRDefault="00997ADE" w:rsidP="00997ADE">
      <w:pPr>
        <w:spacing w:line="276" w:lineRule="auto"/>
      </w:pPr>
      <w:r>
        <w:t xml:space="preserve">Рабочая программа составлена на основе </w:t>
      </w:r>
    </w:p>
    <w:p w:rsidR="00997ADE" w:rsidRDefault="00997ADE" w:rsidP="00997ADE">
      <w:pPr>
        <w:spacing w:line="276" w:lineRule="auto"/>
        <w:jc w:val="both"/>
      </w:pPr>
      <w:r>
        <w:t>- требований федерального государственного образовательного стандарта общего образования;</w:t>
      </w:r>
    </w:p>
    <w:p w:rsidR="00997ADE" w:rsidRDefault="00997ADE" w:rsidP="00997ADE">
      <w:pPr>
        <w:numPr>
          <w:ilvl w:val="0"/>
          <w:numId w:val="1"/>
        </w:numPr>
        <w:suppressAutoHyphens w:val="0"/>
        <w:spacing w:line="276" w:lineRule="auto"/>
        <w:ind w:left="0" w:firstLine="0"/>
        <w:jc w:val="both"/>
      </w:pPr>
      <w: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997ADE" w:rsidRDefault="00997ADE" w:rsidP="00997ADE">
      <w:pPr>
        <w:numPr>
          <w:ilvl w:val="0"/>
          <w:numId w:val="1"/>
        </w:numPr>
        <w:suppressAutoHyphens w:val="0"/>
        <w:spacing w:line="276" w:lineRule="auto"/>
        <w:ind w:left="0" w:firstLine="0"/>
        <w:jc w:val="both"/>
        <w:rPr>
          <w:rStyle w:val="FontStyle43"/>
        </w:rPr>
      </w:pPr>
      <w:r>
        <w:t xml:space="preserve">учебного плана МБОУ СОШ с. </w:t>
      </w:r>
      <w:proofErr w:type="spellStart"/>
      <w:proofErr w:type="gramStart"/>
      <w:r>
        <w:t>Могилёвка</w:t>
      </w:r>
      <w:proofErr w:type="spellEnd"/>
      <w:r>
        <w:t xml:space="preserve"> </w:t>
      </w:r>
      <w:r>
        <w:rPr>
          <w:rStyle w:val="FontStyle43"/>
        </w:rPr>
        <w:t>;</w:t>
      </w:r>
      <w:proofErr w:type="gramEnd"/>
    </w:p>
    <w:p w:rsidR="00997ADE" w:rsidRDefault="00997ADE" w:rsidP="00997ADE">
      <w:pPr>
        <w:numPr>
          <w:ilvl w:val="0"/>
          <w:numId w:val="1"/>
        </w:numPr>
        <w:suppressAutoHyphens w:val="0"/>
        <w:spacing w:line="276" w:lineRule="auto"/>
        <w:jc w:val="both"/>
      </w:pPr>
      <w:r>
        <w:t>годового учебного календарного графика на текущий учебный год;</w:t>
      </w:r>
    </w:p>
    <w:p w:rsidR="00997ADE" w:rsidRDefault="00997ADE" w:rsidP="00997ADE">
      <w:pPr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основной образовательной программы МБОУ СОШ с. </w:t>
      </w:r>
      <w:proofErr w:type="spellStart"/>
      <w:r>
        <w:t>Могилёвка</w:t>
      </w:r>
      <w:proofErr w:type="spellEnd"/>
    </w:p>
    <w:p w:rsidR="00997ADE" w:rsidRDefault="00997ADE" w:rsidP="00997AD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</w:pPr>
      <w:r>
        <w:t>примерной программы основного общего образования по истории, разработанной Минобразования России;</w:t>
      </w:r>
    </w:p>
    <w:p w:rsidR="00997ADE" w:rsidRDefault="00997ADE" w:rsidP="00997ADE">
      <w:pPr>
        <w:numPr>
          <w:ilvl w:val="0"/>
          <w:numId w:val="1"/>
        </w:numPr>
        <w:suppressAutoHyphens w:val="0"/>
        <w:spacing w:line="276" w:lineRule="auto"/>
        <w:jc w:val="both"/>
      </w:pPr>
      <w:r>
        <w:t>учебно-методического комплекса;</w:t>
      </w:r>
    </w:p>
    <w:p w:rsidR="00997ADE" w:rsidRDefault="00997ADE" w:rsidP="00997ADE">
      <w:pPr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rFonts w:cs="Times New Roman"/>
        </w:rPr>
        <w:t xml:space="preserve">программы комплексного учебного курса </w:t>
      </w:r>
      <w:proofErr w:type="gramStart"/>
      <w:r>
        <w:rPr>
          <w:rFonts w:cs="Times New Roman"/>
        </w:rPr>
        <w:t>« Основы</w:t>
      </w:r>
      <w:proofErr w:type="gramEnd"/>
      <w:r>
        <w:rPr>
          <w:rFonts w:cs="Times New Roman"/>
        </w:rPr>
        <w:t xml:space="preserve"> духовно-нравственной культуры народов России» авторы</w:t>
      </w:r>
      <w:r>
        <w:rPr>
          <w:rFonts w:cs="Times New Roman"/>
          <w:bCs/>
        </w:rPr>
        <w:t>: Н.Ф. Виноградова</w:t>
      </w:r>
      <w:r>
        <w:rPr>
          <w:rFonts w:cs="Times New Roman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 xml:space="preserve">-Граф, </w:t>
      </w:r>
      <w:proofErr w:type="gramStart"/>
      <w:r>
        <w:rPr>
          <w:rFonts w:cs="Times New Roman"/>
        </w:rPr>
        <w:t>2015.</w:t>
      </w:r>
      <w:r>
        <w:rPr>
          <w:rFonts w:cs="Times New Roman"/>
          <w:bCs/>
        </w:rPr>
        <w:t>,</w:t>
      </w:r>
      <w:proofErr w:type="gramEnd"/>
      <w:r>
        <w:rPr>
          <w:rFonts w:cs="Times New Roman"/>
          <w:bCs/>
        </w:rPr>
        <w:t xml:space="preserve"> В.И. Власенко, А.В. Поляков</w:t>
      </w:r>
      <w:r>
        <w:rPr>
          <w:rFonts w:cs="Times New Roman"/>
          <w:spacing w:val="-2"/>
        </w:rPr>
        <w:t xml:space="preserve">. 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</w:t>
      </w:r>
      <w:proofErr w:type="gramStart"/>
      <w:r>
        <w:rPr>
          <w:rFonts w:cs="Times New Roman"/>
        </w:rPr>
        <w:t>в  пятом</w:t>
      </w:r>
      <w:proofErr w:type="gramEnd"/>
      <w:r>
        <w:rPr>
          <w:rFonts w:cs="Times New Roman"/>
        </w:rPr>
        <w:t xml:space="preserve"> классе. 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proofErr w:type="gramStart"/>
      <w:r>
        <w:rPr>
          <w:rFonts w:cs="Times New Roman"/>
        </w:rPr>
        <w:t>Главное  назначение</w:t>
      </w:r>
      <w:proofErr w:type="gramEnd"/>
      <w:r>
        <w:rPr>
          <w:rFonts w:cs="Times New Roman"/>
        </w:rPr>
        <w:t xml:space="preserve">  предмета  – развивать  общую  культуру  школьника,  формировать  гражданскую  идентичность, 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</w:t>
      </w:r>
      <w:proofErr w:type="gramStart"/>
      <w:r>
        <w:rPr>
          <w:rFonts w:cs="Times New Roman"/>
        </w:rPr>
        <w:t>является  представление</w:t>
      </w:r>
      <w:proofErr w:type="gram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культурообразующего</w:t>
      </w:r>
      <w:proofErr w:type="spellEnd"/>
      <w:r>
        <w:rPr>
          <w:rFonts w:cs="Times New Roman"/>
        </w:rPr>
        <w:t xml:space="preserve">  содержания  духовно-нравственного  воспитания.  </w:t>
      </w:r>
      <w:proofErr w:type="gramStart"/>
      <w:r>
        <w:rPr>
          <w:rFonts w:cs="Times New Roman"/>
        </w:rPr>
        <w:t xml:space="preserve">Именно  </w:t>
      </w:r>
      <w:proofErr w:type="spellStart"/>
      <w:r>
        <w:rPr>
          <w:rFonts w:cs="Times New Roman"/>
        </w:rPr>
        <w:t>культурообразующее</w:t>
      </w:r>
      <w:proofErr w:type="spellEnd"/>
      <w:proofErr w:type="gramEnd"/>
      <w:r>
        <w:rPr>
          <w:rFonts w:cs="Times New Roman"/>
        </w:rPr>
        <w:t xml:space="preserve">  «ядро»  отражает  все  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  Речь идет о формировании у школьников представлений о вкладе разных религий </w:t>
      </w:r>
      <w:proofErr w:type="gramStart"/>
      <w:r>
        <w:rPr>
          <w:rFonts w:cs="Times New Roman"/>
        </w:rPr>
        <w:t>в  становление</w:t>
      </w:r>
      <w:proofErr w:type="gramEnd"/>
      <w:r>
        <w:rPr>
          <w:rFonts w:cs="Times New Roman"/>
        </w:rPr>
        <w:t xml:space="preserve">  культуры  общества,  о  роли  различных  конфессий  в  воспитании  у подрастающего  поколения нравственных ценностей.  </w:t>
      </w:r>
      <w:proofErr w:type="gramStart"/>
      <w:r>
        <w:rPr>
          <w:rFonts w:cs="Times New Roman"/>
        </w:rPr>
        <w:t>Индивидуальная  культура</w:t>
      </w:r>
      <w:proofErr w:type="gramEnd"/>
      <w:r>
        <w:rPr>
          <w:rFonts w:cs="Times New Roman"/>
        </w:rPr>
        <w:t xml:space="preserve">  человека связывается  не  только  с  принадлежностью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</w:t>
      </w:r>
    </w:p>
    <w:p w:rsidR="00997ADE" w:rsidRDefault="00997ADE" w:rsidP="00997ADE">
      <w:pPr>
        <w:spacing w:line="100" w:lineRule="atLeast"/>
        <w:ind w:firstLine="885"/>
        <w:jc w:val="center"/>
        <w:rPr>
          <w:rFonts w:cs="Times New Roman"/>
        </w:rPr>
      </w:pPr>
    </w:p>
    <w:p w:rsidR="00997ADE" w:rsidRDefault="00997ADE" w:rsidP="00997ADE">
      <w:pPr>
        <w:spacing w:line="100" w:lineRule="atLeast"/>
        <w:ind w:firstLine="885"/>
        <w:jc w:val="center"/>
        <w:rPr>
          <w:rFonts w:cs="Times New Roman"/>
          <w:b/>
        </w:rPr>
      </w:pPr>
      <w:r>
        <w:rPr>
          <w:rFonts w:cs="Times New Roman"/>
          <w:b/>
        </w:rPr>
        <w:t>Общая характеристика учебного предмета: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</w:t>
      </w:r>
      <w:r>
        <w:rPr>
          <w:rFonts w:cs="Times New Roman"/>
        </w:rPr>
        <w:lastRenderedPageBreak/>
        <w:t xml:space="preserve">Особенность данного учебного курса состоит в том, что расширение </w:t>
      </w:r>
      <w:proofErr w:type="gramStart"/>
      <w:r>
        <w:rPr>
          <w:rFonts w:cs="Times New Roman"/>
        </w:rPr>
        <w:t>знаний</w:t>
      </w:r>
      <w:proofErr w:type="gramEnd"/>
      <w:r>
        <w:rPr>
          <w:rFonts w:cs="Times New Roman"/>
        </w:rPr>
        <w:t xml:space="preserve">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>Цель курса</w:t>
      </w:r>
      <w:r>
        <w:rPr>
          <w:rFonts w:cs="Times New Roman"/>
        </w:rPr>
        <w:t xml:space="preserve">: «Основы духовно-нравственной культуры народов России» призван обогатить процесс воспитания </w:t>
      </w:r>
      <w:proofErr w:type="gramStart"/>
      <w:r>
        <w:rPr>
          <w:rFonts w:cs="Times New Roman"/>
        </w:rPr>
        <w:t>в  гимназии</w:t>
      </w:r>
      <w:proofErr w:type="gramEnd"/>
      <w:r>
        <w:rPr>
          <w:rFonts w:cs="Times New Roman"/>
        </w:rPr>
        <w:t xml:space="preserve">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  <w:b/>
        </w:rPr>
        <w:t>Задачи курса</w:t>
      </w:r>
      <w:r>
        <w:rPr>
          <w:rFonts w:cs="Times New Roman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– последовательное введение новых терминов и понятий, </w:t>
      </w:r>
      <w:proofErr w:type="spellStart"/>
      <w:r>
        <w:rPr>
          <w:rFonts w:cs="Times New Roman"/>
        </w:rPr>
        <w:t>культуроведческого</w:t>
      </w:r>
      <w:proofErr w:type="spellEnd"/>
      <w:r>
        <w:rPr>
          <w:rFonts w:cs="Times New Roman"/>
        </w:rPr>
        <w:t xml:space="preserve"> и религиозного содержания (текстовое объяснение; наличие толкового словарика).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Таким образом, характеризуя данный учебный предмет, следует подчеркнуть   его   интегративный   </w:t>
      </w:r>
      <w:proofErr w:type="gramStart"/>
      <w:r>
        <w:rPr>
          <w:rFonts w:cs="Times New Roman"/>
        </w:rPr>
        <w:t xml:space="preserve">характер:   </w:t>
      </w:r>
      <w:proofErr w:type="gramEnd"/>
      <w:r>
        <w:rPr>
          <w:rFonts w:cs="Times New Roman"/>
        </w:rPr>
        <w:t>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t xml:space="preserve">Предмет «Основы духовно-нравственной культуры народов </w:t>
      </w:r>
      <w:proofErr w:type="gramStart"/>
      <w:r>
        <w:rPr>
          <w:rFonts w:cs="Times New Roman"/>
        </w:rPr>
        <w:t>России»  в</w:t>
      </w:r>
      <w:proofErr w:type="gramEnd"/>
      <w:r>
        <w:rPr>
          <w:rFonts w:cs="Times New Roman"/>
        </w:rPr>
        <w:t xml:space="preserve">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997ADE" w:rsidRDefault="00997ADE" w:rsidP="00997ADE">
      <w:pPr>
        <w:spacing w:line="100" w:lineRule="atLeast"/>
        <w:ind w:firstLine="885"/>
        <w:jc w:val="both"/>
        <w:rPr>
          <w:rFonts w:cs="Times New Roman"/>
        </w:rPr>
      </w:pPr>
      <w:r>
        <w:rPr>
          <w:rFonts w:cs="Times New Roman"/>
        </w:rPr>
        <w:lastRenderedPageBreak/>
        <w:t>Основным средством обучения является учебник (</w:t>
      </w:r>
      <w:proofErr w:type="gramStart"/>
      <w:r>
        <w:rPr>
          <w:rFonts w:cs="Times New Roman"/>
        </w:rPr>
        <w:t>Виноградовой  Н.Ф.</w:t>
      </w:r>
      <w:proofErr w:type="gramEnd"/>
      <w:r>
        <w:rPr>
          <w:rFonts w:cs="Times New Roman"/>
        </w:rPr>
        <w:t xml:space="preserve">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>-Граф, 2015.),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45390B" w:rsidRDefault="0045390B"/>
    <w:sectPr w:rsidR="004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DE"/>
    <w:rsid w:val="0045390B"/>
    <w:rsid w:val="00656F44"/>
    <w:rsid w:val="009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4B7A-DB6E-454E-8042-8DB3500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D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997AD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2020-12-18T21:47:00Z</dcterms:created>
  <dcterms:modified xsi:type="dcterms:W3CDTF">2020-12-18T21:48:00Z</dcterms:modified>
</cp:coreProperties>
</file>