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bCs/>
          <w:color w:val="4A4A4A"/>
        </w:rPr>
      </w:pPr>
      <w:r w:rsidRPr="002B3DF9">
        <w:rPr>
          <w:b/>
          <w:bCs/>
          <w:color w:val="4A4A4A"/>
        </w:rPr>
        <w:t>Аннота</w:t>
      </w:r>
      <w:r w:rsidR="00223456">
        <w:rPr>
          <w:b/>
          <w:bCs/>
          <w:color w:val="4A4A4A"/>
        </w:rPr>
        <w:t>ция к программе по технологии (3</w:t>
      </w:r>
      <w:r w:rsidRPr="002B3DF9">
        <w:rPr>
          <w:b/>
          <w:bCs/>
          <w:color w:val="4A4A4A"/>
        </w:rPr>
        <w:t xml:space="preserve"> класс «Перспектива»)</w:t>
      </w:r>
    </w:p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color w:val="4A4A4A"/>
        </w:rPr>
      </w:pPr>
      <w:r w:rsidRPr="002B3DF9">
        <w:rPr>
          <w:b/>
          <w:color w:val="4A4A4A"/>
        </w:rPr>
        <w:t>Количество часов: 34.</w:t>
      </w:r>
    </w:p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color w:val="4A4A4A"/>
        </w:rPr>
      </w:pP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b/>
          <w:bCs/>
          <w:color w:val="4A4A4A"/>
        </w:rPr>
        <w:t xml:space="preserve">Цели </w:t>
      </w:r>
      <w:r w:rsidRPr="002B3DF9">
        <w:rPr>
          <w:color w:val="4A4A4A"/>
        </w:rPr>
        <w:t>изучения технологии в начальной школе: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приобретение личного опыта как основы обучения и познания; 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формирование позитивного эмоционально-ценностного отношения к труду и людям труда.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 xml:space="preserve">Основные </w:t>
      </w:r>
      <w:r w:rsidRPr="002B3DF9">
        <w:rPr>
          <w:b/>
          <w:bCs/>
          <w:color w:val="4A4A4A"/>
        </w:rPr>
        <w:t xml:space="preserve">задачи </w:t>
      </w:r>
      <w:r w:rsidRPr="002B3DF9">
        <w:rPr>
          <w:color w:val="4A4A4A"/>
        </w:rPr>
        <w:t>курса: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формирование на основе овладения культурой проектной деятельности: 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lastRenderedPageBreak/>
        <w:t>— творческого потенциала личности в процессе изготовления изделий и реализации проектов.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center"/>
        <w:rPr>
          <w:color w:val="4A4A4A"/>
        </w:rPr>
      </w:pPr>
      <w:r w:rsidRPr="002B3DF9">
        <w:rPr>
          <w:b/>
          <w:bCs/>
          <w:color w:val="4A4A4A"/>
        </w:rPr>
        <w:t>Учебник</w:t>
      </w:r>
    </w:p>
    <w:p w:rsidR="006C0851" w:rsidRPr="002B3DF9" w:rsidRDefault="00223456" w:rsidP="006C0851">
      <w:pPr>
        <w:pStyle w:val="a3"/>
        <w:spacing w:before="0" w:beforeAutospacing="0" w:after="0" w:afterAutospacing="0"/>
        <w:rPr>
          <w:color w:val="4A4A4A"/>
        </w:rPr>
      </w:pPr>
      <w:r>
        <w:rPr>
          <w:color w:val="4A4A4A"/>
        </w:rPr>
        <w:t>«Технология» 3</w:t>
      </w:r>
      <w:bookmarkStart w:id="0" w:name="_GoBack"/>
      <w:bookmarkEnd w:id="0"/>
      <w:r w:rsidR="006C0851" w:rsidRPr="002B3DF9">
        <w:rPr>
          <w:color w:val="4A4A4A"/>
        </w:rPr>
        <w:t xml:space="preserve"> класс, Н.И. </w:t>
      </w:r>
      <w:proofErr w:type="spellStart"/>
      <w:r w:rsidR="006C0851" w:rsidRPr="002B3DF9">
        <w:rPr>
          <w:color w:val="4A4A4A"/>
        </w:rPr>
        <w:t>Роговцева</w:t>
      </w:r>
      <w:proofErr w:type="spellEnd"/>
      <w:r w:rsidR="006C0851" w:rsidRPr="002B3DF9">
        <w:rPr>
          <w:color w:val="4A4A4A"/>
        </w:rPr>
        <w:t>, Н.В. Богданова</w:t>
      </w:r>
    </w:p>
    <w:p w:rsidR="006C0851" w:rsidRPr="002B3DF9" w:rsidRDefault="006C0851" w:rsidP="006C0851">
      <w:pPr>
        <w:rPr>
          <w:rFonts w:ascii="Times New Roman" w:hAnsi="Times New Roman" w:cs="Times New Roman"/>
        </w:rPr>
      </w:pPr>
    </w:p>
    <w:p w:rsidR="00895CB3" w:rsidRPr="002B3DF9" w:rsidRDefault="00895CB3">
      <w:pPr>
        <w:rPr>
          <w:rFonts w:ascii="Times New Roman" w:hAnsi="Times New Roman" w:cs="Times New Roman"/>
        </w:rPr>
      </w:pPr>
    </w:p>
    <w:p w:rsidR="002B3DF9" w:rsidRPr="002B3DF9" w:rsidRDefault="002B3DF9">
      <w:pPr>
        <w:rPr>
          <w:rFonts w:ascii="Times New Roman" w:hAnsi="Times New Roman" w:cs="Times New Roman"/>
        </w:rPr>
      </w:pPr>
    </w:p>
    <w:sectPr w:rsidR="002B3DF9" w:rsidRPr="002B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A06"/>
    <w:multiLevelType w:val="multilevel"/>
    <w:tmpl w:val="5AC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15FA6"/>
    <w:multiLevelType w:val="multilevel"/>
    <w:tmpl w:val="6B8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51"/>
    <w:rsid w:val="00223456"/>
    <w:rsid w:val="002B3DF9"/>
    <w:rsid w:val="006C0851"/>
    <w:rsid w:val="008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2019-01-24T23:29:00Z</dcterms:created>
  <dcterms:modified xsi:type="dcterms:W3CDTF">2019-12-30T02:51:00Z</dcterms:modified>
</cp:coreProperties>
</file>