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B5" w:rsidRPr="00641140" w:rsidRDefault="00213CB5" w:rsidP="00213CB5">
      <w:pPr>
        <w:rPr>
          <w:b/>
        </w:rPr>
      </w:pPr>
      <w:r>
        <w:rPr>
          <w:b/>
        </w:rPr>
        <w:t>Аннотация</w:t>
      </w:r>
      <w:r w:rsidRPr="00641140">
        <w:rPr>
          <w:b/>
        </w:rPr>
        <w:t xml:space="preserve"> </w:t>
      </w:r>
      <w:r>
        <w:rPr>
          <w:b/>
        </w:rPr>
        <w:t>к рабочей программе (2 класс УМК»</w:t>
      </w:r>
      <w:r w:rsidRPr="00641140">
        <w:rPr>
          <w:b/>
        </w:rPr>
        <w:t xml:space="preserve"> Перспектива</w:t>
      </w:r>
      <w:r>
        <w:rPr>
          <w:b/>
        </w:rPr>
        <w:t>»</w:t>
      </w:r>
      <w:r w:rsidRPr="00641140">
        <w:rPr>
          <w:b/>
        </w:rPr>
        <w:t>) Предмет: изобразительное искусство.</w:t>
      </w:r>
    </w:p>
    <w:p w:rsidR="00213CB5" w:rsidRDefault="00213CB5" w:rsidP="00213CB5">
      <w:pPr>
        <w:rPr>
          <w:b/>
        </w:rPr>
      </w:pPr>
      <w:r w:rsidRPr="00641140">
        <w:rPr>
          <w:b/>
        </w:rPr>
        <w:t xml:space="preserve"> Количество часов: 34</w:t>
      </w:r>
      <w:r>
        <w:rPr>
          <w:b/>
        </w:rPr>
        <w:t>.</w:t>
      </w:r>
      <w:r w:rsidRPr="00641140">
        <w:rPr>
          <w:b/>
        </w:rPr>
        <w:t xml:space="preserve"> Класс: 2</w:t>
      </w:r>
    </w:p>
    <w:p w:rsidR="00213CB5" w:rsidRPr="00D743FB" w:rsidRDefault="00213CB5" w:rsidP="00213CB5">
      <w:pPr>
        <w:rPr>
          <w:rFonts w:ascii="Times New Roman" w:hAnsi="Times New Roman" w:cs="Times New Roman"/>
          <w:sz w:val="24"/>
          <w:szCs w:val="24"/>
        </w:rPr>
      </w:pPr>
      <w:r>
        <w:t xml:space="preserve"> Программа по изобразительному искусству разработана на основе дидактических принципов и типических свойств методической системы обучения изобразительному искусству и в соответствии с требованиями Федерального государственного образовательного стандарта начального общего образования. В качестве основы художественного воспитания отечественная педагогика рассматривает художественное творчество детей как процесс их приобщения ко всем видам искусства.  В соответствии с приоритетными направлениями Концепции духовно - нравственного развития и воспитания личности гражданина России  определена цель данного курса: духовно - нравственное развитие личности учащегося, воспитание его ценностного отношения к прекрасному на основе обогащения опыта эмоционально - ценностного восприятия явлений жизни и опыта художественно - творческой деятельности .Рабочая программа составлена  на основе примерной программы по изобразительному искусству, в соответствии с требованиями Федерального  государственного общеобразовательного стандарта  начального общего образования и направлена на достижение обучающимися личностных,  </w:t>
      </w:r>
      <w:proofErr w:type="spellStart"/>
      <w:r>
        <w:t>метапредметных</w:t>
      </w:r>
      <w:proofErr w:type="spellEnd"/>
      <w:r>
        <w:t xml:space="preserve"> (регулятивных, познавательных и коммуникативных) и предметных результатов. </w:t>
      </w:r>
      <w:bookmarkStart w:id="0" w:name="_GoBack"/>
      <w:bookmarkEnd w:id="0"/>
    </w:p>
    <w:p w:rsidR="00213CB5" w:rsidRDefault="00213CB5" w:rsidP="00213CB5">
      <w:r>
        <w:t xml:space="preserve">В результате изучения изобразительного искусства реализуются следующие цели: • 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 • освоение первичных знаний о мире пластических искусств: изобразительном и декоративно-прикладном искусстве, формах их бытования в повседневном окружении ребенка; • овладение элементарными умениями, навыками, способами художественной деятельности;  •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 </w:t>
      </w:r>
    </w:p>
    <w:p w:rsidR="00213CB5" w:rsidRDefault="00213CB5" w:rsidP="00213CB5">
      <w:r>
        <w:t xml:space="preserve">Данные цели реализуются на протяжении всех лет обучения в начальной школе. Задачи: 1. Закрепить знания о таких видах изобразительного искусства как графика, живопись, декоративно-прикладное искусство, продолжать знакомить с их особенностями, художественными материалам и с некоторыми техниками и приемами создания произведений в этих видах искусства. 2. Познакомить учащихся с жанром портрета, с некоторыми произведениями выдающихся художников этого жанра, продолжать знакомить с произведениями, выполненными в жанрах пейзажа и натюрморта. 3. Познакомить с такими народными промыслами как Филимоново, </w:t>
      </w:r>
      <w:proofErr w:type="spellStart"/>
      <w:r>
        <w:t>Полохов</w:t>
      </w:r>
      <w:proofErr w:type="spellEnd"/>
      <w:r>
        <w:t xml:space="preserve"> Майдан, Гжель. 4. Познакомить с основными и составными цветами, научить получать составные цвета смешиванием </w:t>
      </w:r>
      <w:proofErr w:type="gramStart"/>
      <w:r>
        <w:t>основных</w:t>
      </w:r>
      <w:proofErr w:type="gramEnd"/>
      <w:r>
        <w:t xml:space="preserve">. 5. Познакомить с одним из выдающихся музеев России (Эрмитаж) и некоторыми картинами зарубежных художников, представленных в музее. Продолжать способствовать обогащению опыта восприятия произведений искусства, их оценки. Для реализации программы используется комплект учебников и рабочих тетрадей: </w:t>
      </w:r>
      <w:proofErr w:type="spellStart"/>
      <w:r>
        <w:t>Шпикалова</w:t>
      </w:r>
      <w:proofErr w:type="spellEnd"/>
      <w:r>
        <w:t xml:space="preserve"> Т. Я., Ершова Л. В., Макарова Н. Р. и др. Изобразительное искусство. Творческая тетрадь. 2 класс. Пособие для учащихся общеобразовательных учреждений. – М., Просвещение, 2009. </w:t>
      </w:r>
      <w:proofErr w:type="spellStart"/>
      <w:r>
        <w:t>Шпикалова</w:t>
      </w:r>
      <w:proofErr w:type="spellEnd"/>
      <w:r>
        <w:t xml:space="preserve"> Т. Я.  Методическое пособие к учебнику Изобразительное искусство 2 класс. – М., Просвещение, 2010. </w:t>
      </w:r>
      <w:proofErr w:type="spellStart"/>
      <w:r>
        <w:t>Шпикалова</w:t>
      </w:r>
      <w:proofErr w:type="spellEnd"/>
      <w:r>
        <w:t xml:space="preserve"> Т. Я. Изобразительное искусство. 2 класс. Учебник для общеобразовательных учреждений. – М., Просвещение, 2011. Словари и энциклопедии по изобразительному искусству. Искусство: учебно-методическая газета для учителей МХК, музыки и </w:t>
      </w:r>
      <w:proofErr w:type="gramStart"/>
      <w:r>
        <w:t>ИЗО</w:t>
      </w:r>
      <w:proofErr w:type="gramEnd"/>
      <w:r>
        <w:t xml:space="preserve">. М.: Первое сентября. Искусство в школе: общественно-педагогический и научно-методический журнал. М.: Искусство в школе. Юный художник: журнал по изобразительному искусству для детей и юношества. М.: Юный художник. Структура (основные разделы): Мир изобразительных (пластических искусств).  </w:t>
      </w:r>
      <w:r>
        <w:lastRenderedPageBreak/>
        <w:t>Художественный язык изобразительного искусства.  Художественное творчество и его связь с окружающей жизнью.          В соответствии с учебным планом на изучение изобразительного искусства во 2 классе начальной школы отводится по 1 ч в неделю - 34 часа за учебный год.</w:t>
      </w:r>
    </w:p>
    <w:p w:rsidR="00895CB3" w:rsidRDefault="00895CB3"/>
    <w:sectPr w:rsidR="0089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5"/>
    <w:rsid w:val="00213CB5"/>
    <w:rsid w:val="00895CB3"/>
    <w:rsid w:val="00D7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2019-01-24T23:31:00Z</dcterms:created>
  <dcterms:modified xsi:type="dcterms:W3CDTF">2019-01-25T00:18:00Z</dcterms:modified>
</cp:coreProperties>
</file>