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89" w:rsidRPr="00174715" w:rsidRDefault="004A0E89" w:rsidP="004A0E8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715">
        <w:rPr>
          <w:rFonts w:ascii="Times New Roman" w:hAnsi="Times New Roman" w:cs="Times New Roman"/>
          <w:b/>
          <w:sz w:val="28"/>
          <w:szCs w:val="28"/>
          <w:u w:val="single"/>
        </w:rPr>
        <w:t>1.Название курс</w:t>
      </w:r>
      <w:proofErr w:type="gramStart"/>
      <w:r w:rsidRPr="00174715">
        <w:rPr>
          <w:rFonts w:ascii="Times New Roman" w:hAnsi="Times New Roman" w:cs="Times New Roman"/>
          <w:b/>
          <w:sz w:val="28"/>
          <w:szCs w:val="28"/>
          <w:u w:val="single"/>
        </w:rPr>
        <w:t>а(</w:t>
      </w:r>
      <w:proofErr w:type="gramEnd"/>
      <w:r w:rsidRPr="00174715">
        <w:rPr>
          <w:rFonts w:ascii="Times New Roman" w:hAnsi="Times New Roman" w:cs="Times New Roman"/>
          <w:b/>
          <w:sz w:val="28"/>
          <w:szCs w:val="28"/>
          <w:u w:val="single"/>
        </w:rPr>
        <w:t>предмета), по которому приводится данная аннотация.</w:t>
      </w:r>
    </w:p>
    <w:p w:rsidR="004A0E89" w:rsidRPr="00174715" w:rsidRDefault="004A0E89" w:rsidP="004A0E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4715">
        <w:rPr>
          <w:rFonts w:ascii="Times New Roman" w:hAnsi="Times New Roman" w:cs="Times New Roman"/>
          <w:sz w:val="28"/>
          <w:szCs w:val="28"/>
          <w:lang w:eastAsia="ar-SA"/>
        </w:rPr>
        <w:t>Математика(5 класс)</w:t>
      </w:r>
    </w:p>
    <w:p w:rsidR="004A0E89" w:rsidRPr="00174715" w:rsidRDefault="004A0E89" w:rsidP="004A0E8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715">
        <w:rPr>
          <w:rFonts w:ascii="Times New Roman" w:hAnsi="Times New Roman" w:cs="Times New Roman"/>
          <w:b/>
          <w:sz w:val="28"/>
          <w:szCs w:val="28"/>
          <w:u w:val="single"/>
        </w:rPr>
        <w:t>2. Нормативно правовые документы, на основе которых составлена программа по данному курсу.</w:t>
      </w:r>
    </w:p>
    <w:p w:rsidR="004A0E89" w:rsidRPr="00174715" w:rsidRDefault="004A0E89" w:rsidP="004A0E89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Рабочая программа по  математике 5 класс составлена на основе федерального компонента государственного стандарта, примерной программы по учебным предметам (стандарты второго поколения) </w:t>
      </w:r>
      <w:r w:rsidRPr="001747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«Математика 5  классы»</w:t>
      </w:r>
      <w:r w:rsidRPr="0017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Москва, «Просвещение», 2011,  с учетом  программы  общеобразовательных учреждений по математике, алгебре, геометрии составителя Т.А. </w:t>
      </w:r>
      <w:proofErr w:type="spellStart"/>
      <w:r w:rsidRPr="001747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Бурмистровой</w:t>
      </w:r>
      <w:proofErr w:type="spellEnd"/>
      <w:r w:rsidRPr="0017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Москва. Просвещение. 2008г. А также на основе</w:t>
      </w:r>
      <w:r w:rsidRPr="00174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7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  <w:r w:rsidRPr="0017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плана МБОУ СОШ с. </w:t>
      </w:r>
      <w:proofErr w:type="spellStart"/>
      <w:r w:rsidRPr="0017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Могилёвка</w:t>
      </w:r>
      <w:proofErr w:type="spellEnd"/>
      <w:r w:rsidRPr="0017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715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(федерального  и регионального  компонента, компонента ОУ)</w:t>
      </w:r>
      <w:proofErr w:type="gramStart"/>
      <w:r w:rsidRPr="001747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7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одового учебного календарного графика на текущий учебный год; основной образовательной программы МБОУ СОШ с. </w:t>
      </w:r>
      <w:proofErr w:type="spellStart"/>
      <w:r w:rsidRPr="0017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Могилёвка</w:t>
      </w:r>
      <w:proofErr w:type="spellEnd"/>
    </w:p>
    <w:p w:rsidR="004A0E89" w:rsidRPr="00174715" w:rsidRDefault="004A0E89" w:rsidP="004A0E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E89" w:rsidRPr="00174715" w:rsidRDefault="004A0E89" w:rsidP="004A0E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E89" w:rsidRPr="00174715" w:rsidRDefault="004A0E89" w:rsidP="004A0E8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715">
        <w:rPr>
          <w:rFonts w:ascii="Times New Roman" w:hAnsi="Times New Roman" w:cs="Times New Roman"/>
          <w:b/>
          <w:sz w:val="28"/>
          <w:szCs w:val="28"/>
          <w:u w:val="single"/>
        </w:rPr>
        <w:t>3. Количество часов на изучение данного предмета всего за год/ в неделю.</w:t>
      </w:r>
    </w:p>
    <w:p w:rsidR="004A0E89" w:rsidRPr="00174715" w:rsidRDefault="004A0E89" w:rsidP="004A0E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4715">
        <w:rPr>
          <w:rFonts w:ascii="Times New Roman" w:hAnsi="Times New Roman" w:cs="Times New Roman"/>
          <w:sz w:val="28"/>
          <w:szCs w:val="28"/>
          <w:lang w:eastAsia="ar-SA"/>
        </w:rPr>
        <w:t>170 часов /   5   часов.</w:t>
      </w:r>
    </w:p>
    <w:p w:rsidR="004A0E89" w:rsidRPr="00ED6D4B" w:rsidRDefault="004A0E89" w:rsidP="004A0E8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D4B">
        <w:rPr>
          <w:rFonts w:ascii="Times New Roman" w:hAnsi="Times New Roman" w:cs="Times New Roman"/>
          <w:b/>
          <w:sz w:val="28"/>
          <w:szCs w:val="28"/>
          <w:u w:val="single"/>
        </w:rPr>
        <w:t>4. Цель изучения данного предмета</w:t>
      </w:r>
      <w:proofErr w:type="gramStart"/>
      <w:r w:rsidRPr="00ED6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ED6D4B">
        <w:rPr>
          <w:rFonts w:ascii="Times New Roman" w:hAnsi="Times New Roman" w:cs="Times New Roman"/>
          <w:b/>
          <w:sz w:val="28"/>
          <w:szCs w:val="28"/>
          <w:u w:val="single"/>
        </w:rPr>
        <w:t>что развивает в школьниках, на что нацелена.</w:t>
      </w:r>
    </w:p>
    <w:p w:rsidR="004A0E89" w:rsidRPr="00174715" w:rsidRDefault="004A0E89" w:rsidP="004A0E89">
      <w:pPr>
        <w:pStyle w:val="a4"/>
        <w:ind w:firstLine="720"/>
        <w:rPr>
          <w:sz w:val="28"/>
          <w:szCs w:val="28"/>
        </w:rPr>
      </w:pPr>
      <w:r w:rsidRPr="00174715">
        <w:rPr>
          <w:bCs/>
          <w:sz w:val="28"/>
          <w:szCs w:val="28"/>
        </w:rPr>
        <w:t xml:space="preserve">Рабочая программа имеет целью </w:t>
      </w:r>
      <w:r w:rsidRPr="00174715">
        <w:rPr>
          <w:sz w:val="28"/>
          <w:szCs w:val="28"/>
        </w:rPr>
        <w:t>обновление требований к уровню подготовки школьников в системе естественно-математического образования, отражающее важнейшую особенность педагогической концепции государственного стандарта - переход от суммы «предметных результатов» к «</w:t>
      </w:r>
      <w:proofErr w:type="spellStart"/>
      <w:r w:rsidRPr="00174715">
        <w:rPr>
          <w:sz w:val="28"/>
          <w:szCs w:val="28"/>
        </w:rPr>
        <w:t>метапредметным</w:t>
      </w:r>
      <w:proofErr w:type="spellEnd"/>
      <w:r w:rsidRPr="00174715">
        <w:rPr>
          <w:sz w:val="28"/>
          <w:szCs w:val="28"/>
        </w:rPr>
        <w:t xml:space="preserve"> результатам». </w:t>
      </w:r>
    </w:p>
    <w:p w:rsidR="004A0E89" w:rsidRDefault="004A0E89" w:rsidP="004A0E89">
      <w:pPr>
        <w:pStyle w:val="a4"/>
        <w:ind w:firstLine="720"/>
        <w:rPr>
          <w:sz w:val="28"/>
          <w:szCs w:val="28"/>
        </w:rPr>
      </w:pPr>
      <w:r w:rsidRPr="00174715">
        <w:rPr>
          <w:bCs/>
          <w:sz w:val="28"/>
          <w:szCs w:val="28"/>
        </w:rPr>
        <w:t xml:space="preserve">Выбор данной программы и учебно-методического комплекса обусловлен </w:t>
      </w:r>
      <w:r w:rsidRPr="00174715">
        <w:rPr>
          <w:sz w:val="28"/>
          <w:szCs w:val="28"/>
        </w:rPr>
        <w:t xml:space="preserve">с преемственностью целей образования, логикой </w:t>
      </w:r>
      <w:proofErr w:type="spellStart"/>
      <w:r w:rsidRPr="00174715">
        <w:rPr>
          <w:sz w:val="28"/>
          <w:szCs w:val="28"/>
        </w:rPr>
        <w:t>внутрипредметных</w:t>
      </w:r>
      <w:proofErr w:type="spellEnd"/>
      <w:r w:rsidRPr="00174715">
        <w:rPr>
          <w:sz w:val="28"/>
          <w:szCs w:val="28"/>
        </w:rPr>
        <w:t xml:space="preserve"> связей, а также с возрастными особенностями развития учащихся, и опираются на вычислительные умения и навыки учащихся, полученные на уроках математики 1 – 4 классов: на знании учащимися основных свойств на все действия.</w:t>
      </w:r>
    </w:p>
    <w:p w:rsidR="004A0E89" w:rsidRPr="00174715" w:rsidRDefault="004A0E89" w:rsidP="004A0E89">
      <w:pPr>
        <w:pStyle w:val="a4"/>
        <w:ind w:firstLine="720"/>
        <w:rPr>
          <w:sz w:val="28"/>
          <w:szCs w:val="28"/>
        </w:rPr>
      </w:pPr>
    </w:p>
    <w:p w:rsidR="004A0E89" w:rsidRDefault="004A0E89" w:rsidP="004A0E89">
      <w:pPr>
        <w:pStyle w:val="a4"/>
        <w:jc w:val="both"/>
        <w:rPr>
          <w:rStyle w:val="FontStyle34"/>
          <w:rFonts w:eastAsia="@Arial Unicode MS"/>
          <w:sz w:val="28"/>
          <w:szCs w:val="28"/>
        </w:rPr>
      </w:pPr>
      <w:r>
        <w:rPr>
          <w:rStyle w:val="FontStyle34"/>
          <w:rFonts w:eastAsia="@Arial Unicode MS"/>
          <w:sz w:val="28"/>
          <w:szCs w:val="28"/>
        </w:rPr>
        <w:t>Развивает логическое и критическое мышление, куль</w:t>
      </w:r>
      <w:r>
        <w:rPr>
          <w:rStyle w:val="FontStyle34"/>
          <w:rFonts w:eastAsia="@Arial Unicode MS"/>
          <w:sz w:val="28"/>
          <w:szCs w:val="28"/>
        </w:rPr>
        <w:softHyphen/>
        <w:t>туру</w:t>
      </w:r>
      <w:r w:rsidRPr="007E03BA">
        <w:rPr>
          <w:rStyle w:val="FontStyle34"/>
          <w:rFonts w:eastAsia="@Arial Unicode MS"/>
          <w:sz w:val="28"/>
          <w:szCs w:val="28"/>
        </w:rPr>
        <w:t xml:space="preserve"> речи, способности к умственному эксперименту;</w:t>
      </w:r>
    </w:p>
    <w:p w:rsidR="004A0E89" w:rsidRDefault="004A0E89" w:rsidP="004A0E89">
      <w:pPr>
        <w:pStyle w:val="a4"/>
        <w:jc w:val="both"/>
        <w:rPr>
          <w:rStyle w:val="FontStyle34"/>
          <w:rFonts w:eastAsia="@Arial Unicode MS"/>
          <w:sz w:val="28"/>
          <w:szCs w:val="28"/>
        </w:rPr>
      </w:pPr>
      <w:r>
        <w:rPr>
          <w:rStyle w:val="FontStyle34"/>
          <w:rFonts w:eastAsia="@Arial Unicode MS"/>
          <w:sz w:val="28"/>
          <w:szCs w:val="28"/>
        </w:rPr>
        <w:t>Развивает  представления</w:t>
      </w:r>
      <w:r w:rsidRPr="007E03BA">
        <w:rPr>
          <w:rStyle w:val="FontStyle34"/>
          <w:rFonts w:eastAsia="@Arial Unicode MS"/>
          <w:sz w:val="28"/>
          <w:szCs w:val="28"/>
        </w:rPr>
        <w:t xml:space="preserve"> о математике как форме опи</w:t>
      </w:r>
      <w:r w:rsidRPr="007E03BA">
        <w:rPr>
          <w:rStyle w:val="FontStyle34"/>
          <w:rFonts w:eastAsia="@Arial Unicode MS"/>
          <w:sz w:val="28"/>
          <w:szCs w:val="28"/>
        </w:rPr>
        <w:softHyphen/>
        <w:t>сания и методе познания действительности</w:t>
      </w:r>
      <w:r>
        <w:rPr>
          <w:rStyle w:val="FontStyle34"/>
          <w:rFonts w:eastAsia="@Arial Unicode MS"/>
          <w:sz w:val="28"/>
          <w:szCs w:val="28"/>
        </w:rPr>
        <w:t>.</w:t>
      </w:r>
    </w:p>
    <w:p w:rsidR="004A0E89" w:rsidRPr="007E03BA" w:rsidRDefault="004A0E89" w:rsidP="004A0E89">
      <w:pPr>
        <w:pStyle w:val="a4"/>
        <w:jc w:val="both"/>
        <w:rPr>
          <w:rStyle w:val="FontStyle34"/>
          <w:rFonts w:eastAsia="@Arial Unicode MS"/>
          <w:sz w:val="28"/>
          <w:szCs w:val="28"/>
        </w:rPr>
      </w:pPr>
    </w:p>
    <w:p w:rsidR="004A0E89" w:rsidRPr="007E03BA" w:rsidRDefault="004A0E89" w:rsidP="004A0E89">
      <w:pPr>
        <w:pStyle w:val="a4"/>
        <w:ind w:firstLine="720"/>
        <w:jc w:val="both"/>
        <w:rPr>
          <w:bCs/>
          <w:sz w:val="28"/>
          <w:szCs w:val="28"/>
        </w:rPr>
      </w:pPr>
      <w:r w:rsidRPr="007E03BA">
        <w:rPr>
          <w:bCs/>
          <w:sz w:val="28"/>
          <w:szCs w:val="28"/>
        </w:rPr>
        <w:t>Без базовой математической подготовки невозможно стать образованным человеком, так как овладение математическими знаниями и умениями необходимо для продолжения образования, изучения смежных дисциплин, применения в повседневной жизни.</w:t>
      </w:r>
    </w:p>
    <w:p w:rsidR="004A0E89" w:rsidRPr="007E03BA" w:rsidRDefault="004A0E89" w:rsidP="004A0E89">
      <w:pPr>
        <w:pStyle w:val="a4"/>
        <w:jc w:val="both"/>
        <w:rPr>
          <w:rStyle w:val="FontStyle34"/>
          <w:rFonts w:eastAsia="@Arial Unicode MS"/>
          <w:sz w:val="28"/>
          <w:szCs w:val="28"/>
        </w:rPr>
      </w:pPr>
    </w:p>
    <w:p w:rsidR="004A0E89" w:rsidRPr="00174715" w:rsidRDefault="004A0E89" w:rsidP="004A0E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E89" w:rsidRPr="00174715" w:rsidRDefault="004A0E89" w:rsidP="004A0E8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715">
        <w:rPr>
          <w:rFonts w:ascii="Times New Roman" w:hAnsi="Times New Roman" w:cs="Times New Roman"/>
          <w:b/>
          <w:sz w:val="28"/>
          <w:szCs w:val="28"/>
          <w:u w:val="single"/>
        </w:rPr>
        <w:t>5.УМК. Перечень учебников и рабочих тетрадей, если используются.</w:t>
      </w:r>
    </w:p>
    <w:p w:rsidR="004A0E89" w:rsidRDefault="004A0E89" w:rsidP="004A0E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4715">
        <w:rPr>
          <w:rFonts w:ascii="Times New Roman" w:hAnsi="Times New Roman" w:cs="Times New Roman"/>
          <w:sz w:val="28"/>
          <w:szCs w:val="28"/>
          <w:lang w:eastAsia="ar-SA"/>
        </w:rPr>
        <w:t xml:space="preserve">    Учебни</w:t>
      </w:r>
      <w:proofErr w:type="gramStart"/>
      <w:r w:rsidRPr="00174715">
        <w:rPr>
          <w:rFonts w:ascii="Times New Roman" w:hAnsi="Times New Roman" w:cs="Times New Roman"/>
          <w:sz w:val="28"/>
          <w:szCs w:val="28"/>
          <w:lang w:eastAsia="ar-SA"/>
        </w:rPr>
        <w:t>к-</w:t>
      </w:r>
      <w:proofErr w:type="gramEnd"/>
      <w:r w:rsidRPr="00174715">
        <w:rPr>
          <w:rFonts w:ascii="Times New Roman" w:hAnsi="Times New Roman" w:cs="Times New Roman"/>
          <w:sz w:val="28"/>
          <w:szCs w:val="28"/>
        </w:rPr>
        <w:t xml:space="preserve"> Математика 5/ Г.В. Дорофеев, И.В. </w:t>
      </w:r>
      <w:proofErr w:type="spellStart"/>
      <w:r w:rsidRPr="00174715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 w:rsidRPr="00174715">
        <w:rPr>
          <w:rFonts w:ascii="Times New Roman" w:hAnsi="Times New Roman" w:cs="Times New Roman"/>
          <w:sz w:val="28"/>
          <w:szCs w:val="28"/>
        </w:rPr>
        <w:t>. С. Б. Суворова и др. под редакцией Г.В. Дорофеева / М.: Просвещение</w:t>
      </w:r>
    </w:p>
    <w:p w:rsidR="004A0E89" w:rsidRDefault="004A0E89" w:rsidP="004A0E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E89" w:rsidRDefault="004A0E89" w:rsidP="004A0E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E89" w:rsidRDefault="004A0E89" w:rsidP="004A0E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E89" w:rsidRDefault="004A0E89" w:rsidP="004A0E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A71" w:rsidRDefault="004A0E89">
      <w:bookmarkStart w:id="0" w:name="_GoBack"/>
      <w:bookmarkEnd w:id="0"/>
    </w:p>
    <w:sectPr w:rsidR="00FF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F5"/>
    <w:rsid w:val="0003179C"/>
    <w:rsid w:val="004A0E89"/>
    <w:rsid w:val="00E607F5"/>
    <w:rsid w:val="00E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E89"/>
    <w:pPr>
      <w:ind w:left="720"/>
      <w:contextualSpacing/>
    </w:pPr>
  </w:style>
  <w:style w:type="paragraph" w:styleId="a4">
    <w:name w:val="No Spacing"/>
    <w:qFormat/>
    <w:rsid w:val="004A0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4">
    <w:name w:val="Font Style34"/>
    <w:rsid w:val="004A0E89"/>
    <w:rPr>
      <w:rFonts w:ascii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E89"/>
    <w:pPr>
      <w:ind w:left="720"/>
      <w:contextualSpacing/>
    </w:pPr>
  </w:style>
  <w:style w:type="paragraph" w:styleId="a4">
    <w:name w:val="No Spacing"/>
    <w:qFormat/>
    <w:rsid w:val="004A0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4">
    <w:name w:val="Font Style34"/>
    <w:rsid w:val="004A0E89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2019-01-29T07:55:00Z</dcterms:created>
  <dcterms:modified xsi:type="dcterms:W3CDTF">2019-01-29T07:55:00Z</dcterms:modified>
</cp:coreProperties>
</file>