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D8" w:rsidRDefault="00284AD8" w:rsidP="00284A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« Технология»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4AD8" w:rsidRDefault="00284AD8" w:rsidP="00284A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Основой данной рабочей программы для 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класса является Программа по технологии среднего (полного) общего образования. </w:t>
      </w:r>
    </w:p>
    <w:p w:rsidR="00284AD8" w:rsidRDefault="00284AD8" w:rsidP="00284A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федерального компонента государственного стандарта среднего (полного) общего образования;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 xml:space="preserve">вторской программы по технологии (базовый уровень) </w:t>
      </w:r>
      <w:proofErr w:type="spellStart"/>
      <w:r>
        <w:rPr>
          <w:rFonts w:ascii="Times New Roman" w:hAnsi="Times New Roman"/>
          <w:sz w:val="28"/>
          <w:szCs w:val="28"/>
        </w:rPr>
        <w:t>В.Д.Симоненко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10-11 класса общеобразовательной школы;</w:t>
      </w:r>
    </w:p>
    <w:p w:rsidR="00284AD8" w:rsidRDefault="00284AD8" w:rsidP="00284A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предмета. Программа предполагает двухлетнее обучение (в 10-11 классах) в объеме 68 часов, из расчета в 1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классе 34 часов в год, 1 час в неделю. </w:t>
      </w:r>
    </w:p>
    <w:p w:rsidR="00284AD8" w:rsidRDefault="00284AD8" w:rsidP="00284AD8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Цели:</w:t>
      </w:r>
    </w:p>
    <w:p w:rsidR="00284AD8" w:rsidRDefault="00284AD8" w:rsidP="00284AD8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технологии на базовом уровне направлено на достижение следующих целей:</w:t>
      </w:r>
    </w:p>
    <w:p w:rsidR="00284AD8" w:rsidRDefault="00284AD8" w:rsidP="00284A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284AD8" w:rsidRDefault="00284AD8" w:rsidP="00284A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овладение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284AD8" w:rsidRDefault="00284AD8" w:rsidP="00284A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284AD8" w:rsidRDefault="00284AD8" w:rsidP="00284A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284AD8" w:rsidRDefault="00284AD8" w:rsidP="00284A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готовности и 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284AD8" w:rsidRDefault="00284AD8" w:rsidP="00284A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</w:t>
      </w:r>
    </w:p>
    <w:p w:rsidR="00284AD8" w:rsidRDefault="00284AD8" w:rsidP="00284A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Симоненко В.Д., </w:t>
      </w:r>
      <w:proofErr w:type="spellStart"/>
      <w:r>
        <w:rPr>
          <w:rFonts w:ascii="Times New Roman" w:hAnsi="Times New Roman"/>
          <w:sz w:val="28"/>
          <w:szCs w:val="28"/>
        </w:rPr>
        <w:t>Очинин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</w:rPr>
        <w:t>Матяш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Технологи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базовый уровень: 10-11 классы): Учебник для учащихся общеобразовательных учреждений. - М.: </w:t>
      </w:r>
      <w:proofErr w:type="spellStart"/>
      <w:r>
        <w:rPr>
          <w:rFonts w:ascii="Times New Roman" w:hAnsi="Times New Roman"/>
          <w:sz w:val="28"/>
          <w:szCs w:val="28"/>
        </w:rPr>
        <w:t>ВентанаГрафф</w:t>
      </w:r>
      <w:proofErr w:type="spellEnd"/>
      <w:r>
        <w:rPr>
          <w:rFonts w:ascii="Times New Roman" w:hAnsi="Times New Roman"/>
          <w:sz w:val="28"/>
          <w:szCs w:val="28"/>
        </w:rPr>
        <w:t xml:space="preserve">, 2013. -224 с.: ил. 2. Симоненко В.Д., </w:t>
      </w:r>
      <w:proofErr w:type="spellStart"/>
      <w:r>
        <w:rPr>
          <w:rFonts w:ascii="Times New Roman" w:hAnsi="Times New Roman"/>
          <w:sz w:val="28"/>
          <w:szCs w:val="28"/>
        </w:rPr>
        <w:t>Матяш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Основы технологической культуры: Учебник для учащихся 10-11 классов общеобразовательных школ, гимназий, лицеев. -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Вентана-Графф</w:t>
      </w:r>
      <w:proofErr w:type="spellEnd"/>
      <w:r>
        <w:rPr>
          <w:rFonts w:ascii="Times New Roman" w:hAnsi="Times New Roman"/>
          <w:sz w:val="28"/>
          <w:szCs w:val="28"/>
        </w:rPr>
        <w:t xml:space="preserve">, 2009.. </w:t>
      </w:r>
      <w:proofErr w:type="spellStart"/>
      <w:r>
        <w:rPr>
          <w:rFonts w:ascii="Times New Roman" w:hAnsi="Times New Roman"/>
          <w:sz w:val="28"/>
          <w:szCs w:val="28"/>
        </w:rPr>
        <w:t>учр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Вентана-Графф</w:t>
      </w:r>
      <w:proofErr w:type="spellEnd"/>
      <w:r>
        <w:rPr>
          <w:rFonts w:ascii="Times New Roman" w:hAnsi="Times New Roman"/>
          <w:sz w:val="28"/>
          <w:szCs w:val="28"/>
        </w:rPr>
        <w:t xml:space="preserve">, 2009. </w:t>
      </w:r>
    </w:p>
    <w:p w:rsidR="006C4144" w:rsidRDefault="006C4144"/>
    <w:sectPr w:rsidR="006C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8"/>
    <w:rsid w:val="00284AD8"/>
    <w:rsid w:val="006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2019-01-25T02:10:00Z</dcterms:created>
  <dcterms:modified xsi:type="dcterms:W3CDTF">2019-01-25T02:11:00Z</dcterms:modified>
</cp:coreProperties>
</file>